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Style0"/>
        <w:tblW w:w="5000" w:type="pct"/>
        <w:tblInd w:w="0" w:type="dxa"/>
        <w:tblLayout w:type="fixed"/>
        <w:tblLook w:val="04A0" w:firstRow="1" w:lastRow="0" w:firstColumn="1" w:lastColumn="0" w:noHBand="0" w:noVBand="1"/>
      </w:tblPr>
      <w:tblGrid>
        <w:gridCol w:w="675"/>
        <w:gridCol w:w="1309"/>
        <w:gridCol w:w="44"/>
        <w:gridCol w:w="677"/>
        <w:gridCol w:w="645"/>
        <w:gridCol w:w="890"/>
        <w:gridCol w:w="677"/>
        <w:gridCol w:w="677"/>
        <w:gridCol w:w="1335"/>
        <w:gridCol w:w="20"/>
        <w:gridCol w:w="677"/>
        <w:gridCol w:w="677"/>
        <w:gridCol w:w="677"/>
        <w:gridCol w:w="677"/>
        <w:gridCol w:w="549"/>
      </w:tblGrid>
      <w:tr w:rsidR="006A518C" w14:paraId="5E59D479" w14:textId="77777777" w:rsidTr="00630E5D">
        <w:tc>
          <w:tcPr>
            <w:tcW w:w="676" w:type="dxa"/>
            <w:shd w:val="clear" w:color="auto" w:fill="auto"/>
            <w:vAlign w:val="bottom"/>
          </w:tcPr>
          <w:p w14:paraId="1D4DCE5B" w14:textId="77777777" w:rsidR="006A518C" w:rsidRDefault="006A518C"/>
        </w:tc>
        <w:tc>
          <w:tcPr>
            <w:tcW w:w="1309" w:type="dxa"/>
            <w:shd w:val="clear" w:color="auto" w:fill="auto"/>
            <w:vAlign w:val="bottom"/>
          </w:tcPr>
          <w:p w14:paraId="4CF23959" w14:textId="77777777" w:rsidR="006A518C" w:rsidRDefault="006A518C"/>
        </w:tc>
        <w:tc>
          <w:tcPr>
            <w:tcW w:w="44" w:type="dxa"/>
            <w:shd w:val="clear" w:color="auto" w:fill="auto"/>
            <w:vAlign w:val="bottom"/>
          </w:tcPr>
          <w:p w14:paraId="038EDF55" w14:textId="77777777" w:rsidR="006A518C" w:rsidRDefault="006A518C"/>
        </w:tc>
        <w:tc>
          <w:tcPr>
            <w:tcW w:w="677" w:type="dxa"/>
            <w:shd w:val="clear" w:color="auto" w:fill="auto"/>
            <w:vAlign w:val="bottom"/>
          </w:tcPr>
          <w:p w14:paraId="1B1A64BF" w14:textId="77777777" w:rsidR="006A518C" w:rsidRDefault="006A518C"/>
        </w:tc>
        <w:tc>
          <w:tcPr>
            <w:tcW w:w="645" w:type="dxa"/>
            <w:shd w:val="clear" w:color="auto" w:fill="auto"/>
            <w:vAlign w:val="bottom"/>
          </w:tcPr>
          <w:p w14:paraId="5E97B4F3" w14:textId="77777777" w:rsidR="006A518C" w:rsidRDefault="006A518C"/>
        </w:tc>
        <w:tc>
          <w:tcPr>
            <w:tcW w:w="890" w:type="dxa"/>
            <w:shd w:val="clear" w:color="auto" w:fill="auto"/>
            <w:vAlign w:val="bottom"/>
          </w:tcPr>
          <w:p w14:paraId="7D05A5A4" w14:textId="77777777" w:rsidR="006A518C" w:rsidRDefault="006A518C"/>
        </w:tc>
        <w:tc>
          <w:tcPr>
            <w:tcW w:w="677" w:type="dxa"/>
            <w:shd w:val="clear" w:color="auto" w:fill="auto"/>
            <w:vAlign w:val="bottom"/>
          </w:tcPr>
          <w:p w14:paraId="5CB07CD6" w14:textId="77777777" w:rsidR="006A518C" w:rsidRDefault="006A518C"/>
        </w:tc>
        <w:tc>
          <w:tcPr>
            <w:tcW w:w="677" w:type="dxa"/>
            <w:shd w:val="clear" w:color="auto" w:fill="auto"/>
            <w:vAlign w:val="bottom"/>
          </w:tcPr>
          <w:p w14:paraId="79B20C1C" w14:textId="77777777" w:rsidR="006A518C" w:rsidRDefault="006A518C"/>
        </w:tc>
        <w:tc>
          <w:tcPr>
            <w:tcW w:w="1335" w:type="dxa"/>
            <w:shd w:val="clear" w:color="auto" w:fill="auto"/>
            <w:vAlign w:val="bottom"/>
          </w:tcPr>
          <w:p w14:paraId="3E877D5E" w14:textId="77777777" w:rsidR="006A518C" w:rsidRDefault="006A518C"/>
        </w:tc>
        <w:tc>
          <w:tcPr>
            <w:tcW w:w="20" w:type="dxa"/>
            <w:shd w:val="clear" w:color="auto" w:fill="auto"/>
            <w:vAlign w:val="bottom"/>
          </w:tcPr>
          <w:p w14:paraId="6EE147E7" w14:textId="77777777" w:rsidR="006A518C" w:rsidRDefault="006A518C"/>
        </w:tc>
        <w:tc>
          <w:tcPr>
            <w:tcW w:w="677" w:type="dxa"/>
            <w:shd w:val="clear" w:color="auto" w:fill="auto"/>
            <w:vAlign w:val="bottom"/>
          </w:tcPr>
          <w:p w14:paraId="53905111" w14:textId="77777777" w:rsidR="006A518C" w:rsidRDefault="006A518C"/>
        </w:tc>
        <w:tc>
          <w:tcPr>
            <w:tcW w:w="677" w:type="dxa"/>
            <w:shd w:val="clear" w:color="auto" w:fill="auto"/>
            <w:vAlign w:val="bottom"/>
          </w:tcPr>
          <w:p w14:paraId="6282E598" w14:textId="77777777" w:rsidR="006A518C" w:rsidRDefault="006A518C"/>
        </w:tc>
        <w:tc>
          <w:tcPr>
            <w:tcW w:w="677" w:type="dxa"/>
            <w:shd w:val="clear" w:color="auto" w:fill="auto"/>
            <w:vAlign w:val="bottom"/>
          </w:tcPr>
          <w:p w14:paraId="52AEF20D" w14:textId="77777777" w:rsidR="006A518C" w:rsidRDefault="006A518C"/>
        </w:tc>
        <w:tc>
          <w:tcPr>
            <w:tcW w:w="677" w:type="dxa"/>
            <w:shd w:val="clear" w:color="auto" w:fill="auto"/>
            <w:vAlign w:val="bottom"/>
          </w:tcPr>
          <w:p w14:paraId="1C88C3E7" w14:textId="77777777" w:rsidR="006A518C" w:rsidRDefault="006A518C"/>
        </w:tc>
        <w:tc>
          <w:tcPr>
            <w:tcW w:w="549" w:type="dxa"/>
            <w:shd w:val="clear" w:color="auto" w:fill="auto"/>
            <w:vAlign w:val="bottom"/>
          </w:tcPr>
          <w:p w14:paraId="45D02CF7" w14:textId="77777777" w:rsidR="006A518C" w:rsidRDefault="006A518C"/>
        </w:tc>
      </w:tr>
      <w:tr w:rsidR="006A518C" w:rsidRPr="003C0E8F" w14:paraId="233B09F2" w14:textId="77777777" w:rsidTr="00630E5D">
        <w:tc>
          <w:tcPr>
            <w:tcW w:w="10206" w:type="dxa"/>
            <w:gridSpan w:val="15"/>
            <w:shd w:val="clear" w:color="auto" w:fill="auto"/>
            <w:vAlign w:val="bottom"/>
          </w:tcPr>
          <w:p w14:paraId="37391082" w14:textId="7EA4FE1D" w:rsidR="006A518C" w:rsidRPr="003C0E8F" w:rsidRDefault="00007A32" w:rsidP="00627986">
            <w:pPr>
              <w:jc w:val="center"/>
              <w:rPr>
                <w:rFonts w:ascii="Times New Roman" w:hAnsi="Times New Roman" w:cs="Times New Roman"/>
                <w:sz w:val="20"/>
                <w:szCs w:val="20"/>
              </w:rPr>
            </w:pPr>
            <w:r>
              <w:rPr>
                <w:rFonts w:ascii="Times New Roman" w:hAnsi="Times New Roman" w:cs="Times New Roman"/>
                <w:b/>
                <w:sz w:val="20"/>
                <w:szCs w:val="20"/>
              </w:rPr>
              <w:t>Договор поставки № АТ</w:t>
            </w:r>
            <w:r w:rsidR="00627986">
              <w:rPr>
                <w:rFonts w:ascii="Times New Roman" w:hAnsi="Times New Roman" w:cs="Times New Roman"/>
                <w:b/>
                <w:sz w:val="20"/>
                <w:szCs w:val="20"/>
              </w:rPr>
              <w:t>МСК</w:t>
            </w:r>
            <w:r>
              <w:rPr>
                <w:rFonts w:ascii="Times New Roman" w:hAnsi="Times New Roman" w:cs="Times New Roman"/>
                <w:b/>
                <w:sz w:val="20"/>
                <w:szCs w:val="20"/>
              </w:rPr>
              <w:t xml:space="preserve"> –</w:t>
            </w:r>
            <w:r w:rsidR="00627986">
              <w:rPr>
                <w:rFonts w:ascii="Times New Roman" w:hAnsi="Times New Roman" w:cs="Times New Roman"/>
                <w:b/>
                <w:sz w:val="20"/>
                <w:szCs w:val="20"/>
              </w:rPr>
              <w:t xml:space="preserve"> </w:t>
            </w:r>
            <w:r w:rsidR="0053016A">
              <w:rPr>
                <w:rFonts w:ascii="Times New Roman" w:hAnsi="Times New Roman" w:cs="Times New Roman"/>
                <w:b/>
                <w:sz w:val="20"/>
                <w:szCs w:val="20"/>
              </w:rPr>
              <w:t>/</w:t>
            </w:r>
            <w:r w:rsidR="000C2D95" w:rsidRPr="003C0E8F">
              <w:rPr>
                <w:rFonts w:ascii="Times New Roman" w:hAnsi="Times New Roman" w:cs="Times New Roman"/>
                <w:b/>
                <w:sz w:val="20"/>
                <w:szCs w:val="20"/>
              </w:rPr>
              <w:t>/</w:t>
            </w:r>
          </w:p>
        </w:tc>
      </w:tr>
      <w:tr w:rsidR="006A518C" w:rsidRPr="003C0E8F" w14:paraId="6042F0F9" w14:textId="77777777" w:rsidTr="00630E5D">
        <w:tc>
          <w:tcPr>
            <w:tcW w:w="676" w:type="dxa"/>
            <w:shd w:val="clear" w:color="auto" w:fill="auto"/>
            <w:vAlign w:val="bottom"/>
          </w:tcPr>
          <w:p w14:paraId="2AF93DAA" w14:textId="77777777" w:rsidR="006A518C" w:rsidRPr="003C0E8F" w:rsidRDefault="006A518C">
            <w:pPr>
              <w:rPr>
                <w:rFonts w:ascii="Times New Roman" w:hAnsi="Times New Roman" w:cs="Times New Roman"/>
                <w:sz w:val="20"/>
                <w:szCs w:val="20"/>
              </w:rPr>
            </w:pPr>
          </w:p>
        </w:tc>
        <w:tc>
          <w:tcPr>
            <w:tcW w:w="1309" w:type="dxa"/>
            <w:shd w:val="clear" w:color="auto" w:fill="auto"/>
            <w:vAlign w:val="bottom"/>
          </w:tcPr>
          <w:p w14:paraId="36BF77CD" w14:textId="77777777" w:rsidR="006A518C" w:rsidRPr="003C0E8F" w:rsidRDefault="006A518C">
            <w:pPr>
              <w:rPr>
                <w:rFonts w:ascii="Times New Roman" w:hAnsi="Times New Roman" w:cs="Times New Roman"/>
                <w:sz w:val="20"/>
                <w:szCs w:val="20"/>
              </w:rPr>
            </w:pPr>
          </w:p>
        </w:tc>
        <w:tc>
          <w:tcPr>
            <w:tcW w:w="44" w:type="dxa"/>
            <w:shd w:val="clear" w:color="auto" w:fill="auto"/>
            <w:vAlign w:val="bottom"/>
          </w:tcPr>
          <w:p w14:paraId="6A63D387"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12B6DD01" w14:textId="77777777" w:rsidR="006A518C" w:rsidRPr="003C0E8F" w:rsidRDefault="006A518C">
            <w:pPr>
              <w:rPr>
                <w:rFonts w:ascii="Times New Roman" w:hAnsi="Times New Roman" w:cs="Times New Roman"/>
                <w:sz w:val="20"/>
                <w:szCs w:val="20"/>
              </w:rPr>
            </w:pPr>
          </w:p>
        </w:tc>
        <w:tc>
          <w:tcPr>
            <w:tcW w:w="645" w:type="dxa"/>
            <w:shd w:val="clear" w:color="auto" w:fill="auto"/>
            <w:vAlign w:val="bottom"/>
          </w:tcPr>
          <w:p w14:paraId="0C49259D" w14:textId="77777777" w:rsidR="006A518C" w:rsidRPr="003C0E8F" w:rsidRDefault="006A518C">
            <w:pPr>
              <w:rPr>
                <w:rFonts w:ascii="Times New Roman" w:hAnsi="Times New Roman" w:cs="Times New Roman"/>
                <w:sz w:val="20"/>
                <w:szCs w:val="20"/>
              </w:rPr>
            </w:pPr>
          </w:p>
        </w:tc>
        <w:tc>
          <w:tcPr>
            <w:tcW w:w="890" w:type="dxa"/>
            <w:shd w:val="clear" w:color="auto" w:fill="auto"/>
            <w:vAlign w:val="bottom"/>
          </w:tcPr>
          <w:p w14:paraId="6D34BEFD"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1B8FF0A4"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7C0F7973" w14:textId="77777777" w:rsidR="006A518C" w:rsidRPr="003C0E8F" w:rsidRDefault="006A518C">
            <w:pPr>
              <w:rPr>
                <w:rFonts w:ascii="Times New Roman" w:hAnsi="Times New Roman" w:cs="Times New Roman"/>
                <w:sz w:val="20"/>
                <w:szCs w:val="20"/>
              </w:rPr>
            </w:pPr>
          </w:p>
        </w:tc>
        <w:tc>
          <w:tcPr>
            <w:tcW w:w="1335" w:type="dxa"/>
            <w:shd w:val="clear" w:color="auto" w:fill="auto"/>
            <w:vAlign w:val="bottom"/>
          </w:tcPr>
          <w:p w14:paraId="78B3219E" w14:textId="77777777" w:rsidR="006A518C" w:rsidRPr="003C0E8F" w:rsidRDefault="006A518C">
            <w:pPr>
              <w:rPr>
                <w:rFonts w:ascii="Times New Roman" w:hAnsi="Times New Roman" w:cs="Times New Roman"/>
                <w:sz w:val="20"/>
                <w:szCs w:val="20"/>
              </w:rPr>
            </w:pPr>
          </w:p>
        </w:tc>
        <w:tc>
          <w:tcPr>
            <w:tcW w:w="20" w:type="dxa"/>
            <w:shd w:val="clear" w:color="auto" w:fill="auto"/>
            <w:vAlign w:val="bottom"/>
          </w:tcPr>
          <w:p w14:paraId="0B1D9985"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0997452F"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0B45C297"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0E46DC45"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4F7D0C7F" w14:textId="77777777" w:rsidR="006A518C" w:rsidRPr="003C0E8F" w:rsidRDefault="006A518C">
            <w:pPr>
              <w:rPr>
                <w:rFonts w:ascii="Times New Roman" w:hAnsi="Times New Roman" w:cs="Times New Roman"/>
                <w:sz w:val="20"/>
                <w:szCs w:val="20"/>
              </w:rPr>
            </w:pPr>
          </w:p>
        </w:tc>
        <w:tc>
          <w:tcPr>
            <w:tcW w:w="549" w:type="dxa"/>
            <w:shd w:val="clear" w:color="auto" w:fill="auto"/>
            <w:vAlign w:val="bottom"/>
          </w:tcPr>
          <w:p w14:paraId="0B553E47" w14:textId="77777777" w:rsidR="006A518C" w:rsidRPr="003C0E8F" w:rsidRDefault="006A518C">
            <w:pPr>
              <w:rPr>
                <w:rFonts w:ascii="Times New Roman" w:hAnsi="Times New Roman" w:cs="Times New Roman"/>
                <w:sz w:val="20"/>
                <w:szCs w:val="20"/>
              </w:rPr>
            </w:pPr>
          </w:p>
        </w:tc>
      </w:tr>
      <w:tr w:rsidR="006A518C" w:rsidRPr="003C0E8F" w14:paraId="14B3CF27" w14:textId="77777777" w:rsidTr="00630E5D">
        <w:tc>
          <w:tcPr>
            <w:tcW w:w="676" w:type="dxa"/>
            <w:shd w:val="clear" w:color="auto" w:fill="auto"/>
            <w:vAlign w:val="bottom"/>
          </w:tcPr>
          <w:p w14:paraId="03236FBB" w14:textId="77777777" w:rsidR="006A518C" w:rsidRPr="003C0E8F" w:rsidRDefault="006A518C">
            <w:pPr>
              <w:rPr>
                <w:rFonts w:ascii="Times New Roman" w:hAnsi="Times New Roman" w:cs="Times New Roman"/>
                <w:sz w:val="20"/>
                <w:szCs w:val="20"/>
              </w:rPr>
            </w:pPr>
          </w:p>
        </w:tc>
        <w:tc>
          <w:tcPr>
            <w:tcW w:w="1309" w:type="dxa"/>
            <w:shd w:val="clear" w:color="auto" w:fill="auto"/>
            <w:vAlign w:val="bottom"/>
          </w:tcPr>
          <w:p w14:paraId="0182024C" w14:textId="77777777" w:rsidR="006A518C" w:rsidRPr="003C0E8F" w:rsidRDefault="006A518C">
            <w:pPr>
              <w:rPr>
                <w:rFonts w:ascii="Times New Roman" w:hAnsi="Times New Roman" w:cs="Times New Roman"/>
                <w:sz w:val="20"/>
                <w:szCs w:val="20"/>
              </w:rPr>
            </w:pPr>
          </w:p>
        </w:tc>
        <w:tc>
          <w:tcPr>
            <w:tcW w:w="44" w:type="dxa"/>
            <w:shd w:val="clear" w:color="auto" w:fill="auto"/>
            <w:vAlign w:val="bottom"/>
          </w:tcPr>
          <w:p w14:paraId="739EDB46"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304F1013" w14:textId="77777777" w:rsidR="006A518C" w:rsidRPr="003C0E8F" w:rsidRDefault="006A518C">
            <w:pPr>
              <w:rPr>
                <w:rFonts w:ascii="Times New Roman" w:hAnsi="Times New Roman" w:cs="Times New Roman"/>
                <w:sz w:val="20"/>
                <w:szCs w:val="20"/>
              </w:rPr>
            </w:pPr>
          </w:p>
        </w:tc>
        <w:tc>
          <w:tcPr>
            <w:tcW w:w="645" w:type="dxa"/>
            <w:shd w:val="clear" w:color="auto" w:fill="auto"/>
            <w:vAlign w:val="bottom"/>
          </w:tcPr>
          <w:p w14:paraId="6428751A" w14:textId="77777777" w:rsidR="006A518C" w:rsidRPr="003C0E8F" w:rsidRDefault="006A518C">
            <w:pPr>
              <w:rPr>
                <w:rFonts w:ascii="Times New Roman" w:hAnsi="Times New Roman" w:cs="Times New Roman"/>
                <w:sz w:val="20"/>
                <w:szCs w:val="20"/>
              </w:rPr>
            </w:pPr>
          </w:p>
        </w:tc>
        <w:tc>
          <w:tcPr>
            <w:tcW w:w="890" w:type="dxa"/>
            <w:shd w:val="clear" w:color="auto" w:fill="auto"/>
            <w:vAlign w:val="bottom"/>
          </w:tcPr>
          <w:p w14:paraId="7F215C3B"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3DDC31F4"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4375347C" w14:textId="77777777" w:rsidR="006A518C" w:rsidRPr="003C0E8F" w:rsidRDefault="006A518C">
            <w:pPr>
              <w:rPr>
                <w:rFonts w:ascii="Times New Roman" w:hAnsi="Times New Roman" w:cs="Times New Roman"/>
                <w:sz w:val="20"/>
                <w:szCs w:val="20"/>
              </w:rPr>
            </w:pPr>
          </w:p>
        </w:tc>
        <w:tc>
          <w:tcPr>
            <w:tcW w:w="1335" w:type="dxa"/>
            <w:shd w:val="clear" w:color="auto" w:fill="auto"/>
            <w:vAlign w:val="bottom"/>
          </w:tcPr>
          <w:p w14:paraId="026B4088" w14:textId="77777777" w:rsidR="006A518C" w:rsidRPr="003C0E8F" w:rsidRDefault="006A518C">
            <w:pPr>
              <w:rPr>
                <w:rFonts w:ascii="Times New Roman" w:hAnsi="Times New Roman" w:cs="Times New Roman"/>
                <w:sz w:val="20"/>
                <w:szCs w:val="20"/>
              </w:rPr>
            </w:pPr>
          </w:p>
        </w:tc>
        <w:tc>
          <w:tcPr>
            <w:tcW w:w="20" w:type="dxa"/>
            <w:shd w:val="clear" w:color="auto" w:fill="auto"/>
            <w:vAlign w:val="bottom"/>
          </w:tcPr>
          <w:p w14:paraId="67975FD2"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3543E0E5"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0817875D"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09B0A9EB"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59735983" w14:textId="77777777" w:rsidR="006A518C" w:rsidRPr="003C0E8F" w:rsidRDefault="006A518C">
            <w:pPr>
              <w:rPr>
                <w:rFonts w:ascii="Times New Roman" w:hAnsi="Times New Roman" w:cs="Times New Roman"/>
                <w:sz w:val="20"/>
                <w:szCs w:val="20"/>
              </w:rPr>
            </w:pPr>
          </w:p>
        </w:tc>
        <w:tc>
          <w:tcPr>
            <w:tcW w:w="549" w:type="dxa"/>
            <w:shd w:val="clear" w:color="auto" w:fill="auto"/>
            <w:vAlign w:val="bottom"/>
          </w:tcPr>
          <w:p w14:paraId="393DD8D2" w14:textId="77777777" w:rsidR="006A518C" w:rsidRPr="003C0E8F" w:rsidRDefault="006A518C">
            <w:pPr>
              <w:rPr>
                <w:rFonts w:ascii="Times New Roman" w:hAnsi="Times New Roman" w:cs="Times New Roman"/>
                <w:sz w:val="20"/>
                <w:szCs w:val="20"/>
              </w:rPr>
            </w:pPr>
          </w:p>
        </w:tc>
      </w:tr>
      <w:tr w:rsidR="006A518C" w:rsidRPr="003C0E8F" w14:paraId="35C5F3D5" w14:textId="77777777" w:rsidTr="00630E5D">
        <w:tc>
          <w:tcPr>
            <w:tcW w:w="4918" w:type="dxa"/>
            <w:gridSpan w:val="7"/>
            <w:shd w:val="clear" w:color="auto" w:fill="auto"/>
            <w:vAlign w:val="bottom"/>
          </w:tcPr>
          <w:p w14:paraId="511EBCFF" w14:textId="77777777" w:rsidR="006A518C" w:rsidRPr="003C0E8F" w:rsidRDefault="009E1C5B" w:rsidP="000C2D95">
            <w:pPr>
              <w:rPr>
                <w:rFonts w:ascii="Times New Roman" w:hAnsi="Times New Roman" w:cs="Times New Roman"/>
                <w:sz w:val="20"/>
                <w:szCs w:val="20"/>
              </w:rPr>
            </w:pPr>
            <w:r w:rsidRPr="003C0E8F">
              <w:rPr>
                <w:rFonts w:ascii="Times New Roman" w:hAnsi="Times New Roman" w:cs="Times New Roman"/>
                <w:b/>
                <w:sz w:val="20"/>
                <w:szCs w:val="20"/>
              </w:rPr>
              <w:t xml:space="preserve">г. </w:t>
            </w:r>
            <w:r w:rsidR="000C2D95" w:rsidRPr="003C0E8F">
              <w:rPr>
                <w:rFonts w:ascii="Times New Roman" w:hAnsi="Times New Roman" w:cs="Times New Roman"/>
                <w:b/>
                <w:sz w:val="20"/>
                <w:szCs w:val="20"/>
              </w:rPr>
              <w:t>Москва</w:t>
            </w:r>
          </w:p>
        </w:tc>
        <w:tc>
          <w:tcPr>
            <w:tcW w:w="5288" w:type="dxa"/>
            <w:gridSpan w:val="8"/>
            <w:shd w:val="clear" w:color="auto" w:fill="auto"/>
            <w:vAlign w:val="bottom"/>
          </w:tcPr>
          <w:p w14:paraId="23455476" w14:textId="6235CF6D" w:rsidR="006A518C" w:rsidRPr="003C0E8F" w:rsidRDefault="00581502">
            <w:pPr>
              <w:jc w:val="right"/>
              <w:rPr>
                <w:rFonts w:ascii="Times New Roman" w:hAnsi="Times New Roman" w:cs="Times New Roman"/>
                <w:sz w:val="20"/>
                <w:szCs w:val="20"/>
              </w:rPr>
            </w:pPr>
            <w:r>
              <w:rPr>
                <w:rFonts w:ascii="Times New Roman" w:hAnsi="Times New Roman" w:cs="Times New Roman"/>
                <w:b/>
                <w:sz w:val="20"/>
                <w:szCs w:val="20"/>
                <w:lang w:val="en-US"/>
              </w:rPr>
              <w:t>10</w:t>
            </w:r>
            <w:r w:rsidR="000C2D95" w:rsidRPr="003C0E8F">
              <w:rPr>
                <w:rFonts w:ascii="Times New Roman" w:hAnsi="Times New Roman" w:cs="Times New Roman"/>
                <w:b/>
                <w:sz w:val="20"/>
                <w:szCs w:val="20"/>
              </w:rPr>
              <w:t>.</w:t>
            </w:r>
            <w:r w:rsidR="004805BF">
              <w:rPr>
                <w:rFonts w:ascii="Times New Roman" w:hAnsi="Times New Roman" w:cs="Times New Roman"/>
                <w:b/>
                <w:sz w:val="20"/>
                <w:szCs w:val="20"/>
              </w:rPr>
              <w:t>01</w:t>
            </w:r>
            <w:r w:rsidR="000C2D95" w:rsidRPr="003C0E8F">
              <w:rPr>
                <w:rFonts w:ascii="Times New Roman" w:hAnsi="Times New Roman" w:cs="Times New Roman"/>
                <w:b/>
                <w:sz w:val="20"/>
                <w:szCs w:val="20"/>
              </w:rPr>
              <w:t>.</w:t>
            </w:r>
            <w:r w:rsidR="009E1C5B" w:rsidRPr="003C0E8F">
              <w:rPr>
                <w:rFonts w:ascii="Times New Roman" w:hAnsi="Times New Roman" w:cs="Times New Roman"/>
                <w:b/>
                <w:sz w:val="20"/>
                <w:szCs w:val="20"/>
              </w:rPr>
              <w:t>202</w:t>
            </w:r>
            <w:r w:rsidR="004805BF">
              <w:rPr>
                <w:rFonts w:ascii="Times New Roman" w:hAnsi="Times New Roman" w:cs="Times New Roman"/>
                <w:b/>
                <w:sz w:val="20"/>
                <w:szCs w:val="20"/>
              </w:rPr>
              <w:t>4</w:t>
            </w:r>
            <w:r w:rsidR="009E1C5B" w:rsidRPr="003C0E8F">
              <w:rPr>
                <w:rFonts w:ascii="Times New Roman" w:hAnsi="Times New Roman" w:cs="Times New Roman"/>
                <w:b/>
                <w:sz w:val="20"/>
                <w:szCs w:val="20"/>
              </w:rPr>
              <w:t xml:space="preserve"> года</w:t>
            </w:r>
          </w:p>
        </w:tc>
      </w:tr>
      <w:tr w:rsidR="006A518C" w:rsidRPr="003C0E8F" w14:paraId="68832A79" w14:textId="77777777" w:rsidTr="00630E5D">
        <w:tc>
          <w:tcPr>
            <w:tcW w:w="676" w:type="dxa"/>
            <w:shd w:val="clear" w:color="auto" w:fill="auto"/>
            <w:vAlign w:val="bottom"/>
          </w:tcPr>
          <w:p w14:paraId="0627F85E" w14:textId="77777777" w:rsidR="006A518C" w:rsidRPr="003C0E8F" w:rsidRDefault="006A518C">
            <w:pPr>
              <w:rPr>
                <w:rFonts w:ascii="Times New Roman" w:hAnsi="Times New Roman" w:cs="Times New Roman"/>
                <w:sz w:val="20"/>
                <w:szCs w:val="20"/>
              </w:rPr>
            </w:pPr>
          </w:p>
        </w:tc>
        <w:tc>
          <w:tcPr>
            <w:tcW w:w="1309" w:type="dxa"/>
            <w:shd w:val="clear" w:color="auto" w:fill="auto"/>
            <w:vAlign w:val="bottom"/>
          </w:tcPr>
          <w:p w14:paraId="466FD449" w14:textId="77777777" w:rsidR="006A518C" w:rsidRPr="003C0E8F" w:rsidRDefault="006A518C">
            <w:pPr>
              <w:rPr>
                <w:rFonts w:ascii="Times New Roman" w:hAnsi="Times New Roman" w:cs="Times New Roman"/>
                <w:sz w:val="20"/>
                <w:szCs w:val="20"/>
              </w:rPr>
            </w:pPr>
          </w:p>
        </w:tc>
        <w:tc>
          <w:tcPr>
            <w:tcW w:w="44" w:type="dxa"/>
            <w:shd w:val="clear" w:color="auto" w:fill="auto"/>
            <w:vAlign w:val="bottom"/>
          </w:tcPr>
          <w:p w14:paraId="4B2FDFD1"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06AA32F7" w14:textId="77777777" w:rsidR="006A518C" w:rsidRPr="003C0E8F" w:rsidRDefault="006A518C">
            <w:pPr>
              <w:rPr>
                <w:rFonts w:ascii="Times New Roman" w:hAnsi="Times New Roman" w:cs="Times New Roman"/>
                <w:sz w:val="20"/>
                <w:szCs w:val="20"/>
              </w:rPr>
            </w:pPr>
          </w:p>
        </w:tc>
        <w:tc>
          <w:tcPr>
            <w:tcW w:w="645" w:type="dxa"/>
            <w:shd w:val="clear" w:color="auto" w:fill="auto"/>
            <w:vAlign w:val="bottom"/>
          </w:tcPr>
          <w:p w14:paraId="4A71DFA2" w14:textId="77777777" w:rsidR="006A518C" w:rsidRPr="003C0E8F" w:rsidRDefault="006A518C">
            <w:pPr>
              <w:rPr>
                <w:rFonts w:ascii="Times New Roman" w:hAnsi="Times New Roman" w:cs="Times New Roman"/>
                <w:sz w:val="20"/>
                <w:szCs w:val="20"/>
              </w:rPr>
            </w:pPr>
          </w:p>
        </w:tc>
        <w:tc>
          <w:tcPr>
            <w:tcW w:w="890" w:type="dxa"/>
            <w:shd w:val="clear" w:color="auto" w:fill="auto"/>
            <w:vAlign w:val="bottom"/>
          </w:tcPr>
          <w:p w14:paraId="0D9D22A5"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6046D0C8"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17C47561" w14:textId="77777777" w:rsidR="006A518C" w:rsidRPr="003C0E8F" w:rsidRDefault="006A518C">
            <w:pPr>
              <w:rPr>
                <w:rFonts w:ascii="Times New Roman" w:hAnsi="Times New Roman" w:cs="Times New Roman"/>
                <w:sz w:val="20"/>
                <w:szCs w:val="20"/>
              </w:rPr>
            </w:pPr>
          </w:p>
        </w:tc>
        <w:tc>
          <w:tcPr>
            <w:tcW w:w="1335" w:type="dxa"/>
            <w:shd w:val="clear" w:color="auto" w:fill="auto"/>
            <w:vAlign w:val="bottom"/>
          </w:tcPr>
          <w:p w14:paraId="66D7D337" w14:textId="77777777" w:rsidR="006A518C" w:rsidRPr="003C0E8F" w:rsidRDefault="006A518C">
            <w:pPr>
              <w:rPr>
                <w:rFonts w:ascii="Times New Roman" w:hAnsi="Times New Roman" w:cs="Times New Roman"/>
                <w:sz w:val="20"/>
                <w:szCs w:val="20"/>
              </w:rPr>
            </w:pPr>
          </w:p>
        </w:tc>
        <w:tc>
          <w:tcPr>
            <w:tcW w:w="20" w:type="dxa"/>
            <w:shd w:val="clear" w:color="auto" w:fill="auto"/>
            <w:vAlign w:val="bottom"/>
          </w:tcPr>
          <w:p w14:paraId="00CEE20A"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1BC2532E"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08FDD260"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0C7C5082"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182939B9" w14:textId="77777777" w:rsidR="006A518C" w:rsidRPr="003C0E8F" w:rsidRDefault="006A518C">
            <w:pPr>
              <w:rPr>
                <w:rFonts w:ascii="Times New Roman" w:hAnsi="Times New Roman" w:cs="Times New Roman"/>
                <w:sz w:val="20"/>
                <w:szCs w:val="20"/>
              </w:rPr>
            </w:pPr>
          </w:p>
        </w:tc>
        <w:tc>
          <w:tcPr>
            <w:tcW w:w="549" w:type="dxa"/>
            <w:shd w:val="clear" w:color="auto" w:fill="auto"/>
            <w:vAlign w:val="bottom"/>
          </w:tcPr>
          <w:p w14:paraId="009829AB" w14:textId="77777777" w:rsidR="006A518C" w:rsidRPr="003C0E8F" w:rsidRDefault="006A518C">
            <w:pPr>
              <w:rPr>
                <w:rFonts w:ascii="Times New Roman" w:hAnsi="Times New Roman" w:cs="Times New Roman"/>
                <w:sz w:val="20"/>
                <w:szCs w:val="20"/>
              </w:rPr>
            </w:pPr>
          </w:p>
        </w:tc>
      </w:tr>
      <w:tr w:rsidR="006A518C" w:rsidRPr="003C0E8F" w14:paraId="49F3051D" w14:textId="77777777" w:rsidTr="00630E5D">
        <w:tc>
          <w:tcPr>
            <w:tcW w:w="10206" w:type="dxa"/>
            <w:gridSpan w:val="15"/>
            <w:shd w:val="clear" w:color="auto" w:fill="auto"/>
            <w:vAlign w:val="bottom"/>
          </w:tcPr>
          <w:p w14:paraId="0B013FA3" w14:textId="41850D27" w:rsidR="006A518C" w:rsidRPr="003C0E8F" w:rsidRDefault="009E1C5B" w:rsidP="000F0959">
            <w:pPr>
              <w:jc w:val="both"/>
              <w:rPr>
                <w:rFonts w:ascii="Times New Roman" w:hAnsi="Times New Roman" w:cs="Times New Roman"/>
                <w:sz w:val="20"/>
                <w:szCs w:val="20"/>
              </w:rPr>
            </w:pPr>
            <w:r w:rsidRPr="003C0E8F">
              <w:rPr>
                <w:rFonts w:ascii="Times New Roman" w:hAnsi="Times New Roman" w:cs="Times New Roman"/>
                <w:sz w:val="20"/>
                <w:szCs w:val="20"/>
              </w:rPr>
              <w:t xml:space="preserve">Общество </w:t>
            </w:r>
            <w:r w:rsidR="000C2CE4">
              <w:rPr>
                <w:rFonts w:ascii="Times New Roman" w:hAnsi="Times New Roman" w:cs="Times New Roman"/>
                <w:sz w:val="20"/>
                <w:szCs w:val="20"/>
              </w:rPr>
              <w:t>с ограниченной ответственностью</w:t>
            </w:r>
            <w:r w:rsidR="000C2D95" w:rsidRPr="002E6EF3">
              <w:rPr>
                <w:rFonts w:ascii="Times New Roman" w:hAnsi="Times New Roman" w:cs="Times New Roman"/>
                <w:b/>
                <w:sz w:val="20"/>
                <w:szCs w:val="20"/>
              </w:rPr>
              <w:t xml:space="preserve"> «АТЛАНТ»</w:t>
            </w:r>
            <w:r w:rsidRPr="003C0E8F">
              <w:rPr>
                <w:rFonts w:ascii="Times New Roman" w:hAnsi="Times New Roman" w:cs="Times New Roman"/>
                <w:sz w:val="20"/>
                <w:szCs w:val="20"/>
              </w:rPr>
              <w:t xml:space="preserve">, именуемое в дальнейшем «ПОСТАВЩИК», в лице </w:t>
            </w:r>
            <w:r w:rsidR="000C2D95" w:rsidRPr="003C0E8F">
              <w:rPr>
                <w:rFonts w:ascii="Times New Roman" w:hAnsi="Times New Roman" w:cs="Times New Roman"/>
                <w:sz w:val="20"/>
                <w:szCs w:val="20"/>
              </w:rPr>
              <w:t xml:space="preserve">Генерального директора </w:t>
            </w:r>
            <w:proofErr w:type="spellStart"/>
            <w:r w:rsidR="000C2D95" w:rsidRPr="003C0E8F">
              <w:rPr>
                <w:rFonts w:ascii="Times New Roman" w:hAnsi="Times New Roman" w:cs="Times New Roman"/>
                <w:sz w:val="20"/>
                <w:szCs w:val="20"/>
              </w:rPr>
              <w:t>Пшеничкина</w:t>
            </w:r>
            <w:proofErr w:type="spellEnd"/>
            <w:r w:rsidR="000C2D95" w:rsidRPr="003C0E8F">
              <w:rPr>
                <w:rFonts w:ascii="Times New Roman" w:hAnsi="Times New Roman" w:cs="Times New Roman"/>
                <w:sz w:val="20"/>
                <w:szCs w:val="20"/>
              </w:rPr>
              <w:t xml:space="preserve"> Сергея Сергеевича</w:t>
            </w:r>
            <w:r w:rsidRPr="003C0E8F">
              <w:rPr>
                <w:rFonts w:ascii="Times New Roman" w:hAnsi="Times New Roman" w:cs="Times New Roman"/>
                <w:sz w:val="20"/>
                <w:szCs w:val="20"/>
              </w:rPr>
              <w:t xml:space="preserve">, действующего на основании Устава, с одной стороны, и </w:t>
            </w:r>
            <w:r w:rsidR="002E6EF3" w:rsidRPr="002E6EF3">
              <w:rPr>
                <w:rFonts w:ascii="Times New Roman" w:hAnsi="Times New Roman" w:cs="Times New Roman"/>
                <w:b/>
                <w:sz w:val="20"/>
                <w:szCs w:val="20"/>
              </w:rPr>
              <w:t>Индивидуальный Предприниматель</w:t>
            </w:r>
            <w:r w:rsidR="007C2755">
              <w:rPr>
                <w:rFonts w:ascii="Times New Roman" w:hAnsi="Times New Roman" w:cs="Times New Roman"/>
                <w:b/>
                <w:sz w:val="20"/>
                <w:szCs w:val="20"/>
              </w:rPr>
              <w:t xml:space="preserve"> ФИО</w:t>
            </w:r>
            <w:r w:rsidRPr="003C0E8F">
              <w:rPr>
                <w:rFonts w:ascii="Times New Roman" w:hAnsi="Times New Roman" w:cs="Times New Roman"/>
                <w:sz w:val="20"/>
                <w:szCs w:val="20"/>
              </w:rPr>
              <w:t xml:space="preserve">, именуемое в дальнейшем «ПОКУПАТЕЛЬ», </w:t>
            </w:r>
            <w:r w:rsidR="002E6EF3">
              <w:rPr>
                <w:rFonts w:ascii="Times New Roman" w:hAnsi="Times New Roman" w:cs="Times New Roman"/>
                <w:sz w:val="20"/>
                <w:szCs w:val="20"/>
              </w:rPr>
              <w:t>в лице</w:t>
            </w:r>
            <w:r w:rsidR="007C2755">
              <w:rPr>
                <w:rFonts w:ascii="Times New Roman" w:hAnsi="Times New Roman" w:cs="Times New Roman"/>
                <w:sz w:val="20"/>
                <w:szCs w:val="20"/>
              </w:rPr>
              <w:t xml:space="preserve"> ФИО</w:t>
            </w:r>
            <w:r w:rsidR="002E6EF3">
              <w:rPr>
                <w:rFonts w:ascii="Times New Roman" w:hAnsi="Times New Roman" w:cs="Times New Roman"/>
                <w:sz w:val="20"/>
                <w:szCs w:val="20"/>
              </w:rPr>
              <w:t>, действующего</w:t>
            </w:r>
            <w:r w:rsidRPr="003C0E8F">
              <w:rPr>
                <w:rFonts w:ascii="Times New Roman" w:hAnsi="Times New Roman" w:cs="Times New Roman"/>
                <w:sz w:val="20"/>
                <w:szCs w:val="20"/>
              </w:rPr>
              <w:t xml:space="preserve"> на основании </w:t>
            </w:r>
            <w:r w:rsidR="000C2D95" w:rsidRPr="003C0E8F">
              <w:rPr>
                <w:rFonts w:ascii="Times New Roman" w:hAnsi="Times New Roman" w:cs="Times New Roman"/>
                <w:sz w:val="20"/>
                <w:szCs w:val="20"/>
              </w:rPr>
              <w:t xml:space="preserve">Листа записи единого государственного реестра индивидуальных предпринимателей, </w:t>
            </w:r>
            <w:r w:rsidRPr="003C0E8F">
              <w:rPr>
                <w:rFonts w:ascii="Times New Roman" w:hAnsi="Times New Roman" w:cs="Times New Roman"/>
                <w:sz w:val="20"/>
                <w:szCs w:val="20"/>
              </w:rPr>
              <w:t>с другой стороны, вместе именуемые Стороны, заключили настоящий Договор о нижеследующем:</w:t>
            </w:r>
          </w:p>
        </w:tc>
      </w:tr>
      <w:tr w:rsidR="006A518C" w:rsidRPr="003C0E8F" w14:paraId="62A0212F" w14:textId="77777777" w:rsidTr="00630E5D">
        <w:tc>
          <w:tcPr>
            <w:tcW w:w="676" w:type="dxa"/>
            <w:shd w:val="clear" w:color="auto" w:fill="auto"/>
            <w:vAlign w:val="bottom"/>
          </w:tcPr>
          <w:p w14:paraId="0B180C85" w14:textId="77777777" w:rsidR="006A518C" w:rsidRPr="003C0E8F" w:rsidRDefault="006A518C">
            <w:pPr>
              <w:rPr>
                <w:rFonts w:ascii="Times New Roman" w:hAnsi="Times New Roman" w:cs="Times New Roman"/>
                <w:sz w:val="20"/>
                <w:szCs w:val="20"/>
              </w:rPr>
            </w:pPr>
          </w:p>
        </w:tc>
        <w:tc>
          <w:tcPr>
            <w:tcW w:w="1309" w:type="dxa"/>
            <w:shd w:val="clear" w:color="auto" w:fill="auto"/>
            <w:vAlign w:val="bottom"/>
          </w:tcPr>
          <w:p w14:paraId="34A4FBC5" w14:textId="77777777" w:rsidR="006A518C" w:rsidRPr="003C0E8F" w:rsidRDefault="006A518C">
            <w:pPr>
              <w:rPr>
                <w:rFonts w:ascii="Times New Roman" w:hAnsi="Times New Roman" w:cs="Times New Roman"/>
                <w:sz w:val="20"/>
                <w:szCs w:val="20"/>
              </w:rPr>
            </w:pPr>
          </w:p>
        </w:tc>
        <w:tc>
          <w:tcPr>
            <w:tcW w:w="44" w:type="dxa"/>
            <w:shd w:val="clear" w:color="auto" w:fill="auto"/>
            <w:vAlign w:val="bottom"/>
          </w:tcPr>
          <w:p w14:paraId="385B89E9"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2AC68537" w14:textId="77777777" w:rsidR="006A518C" w:rsidRPr="003C0E8F" w:rsidRDefault="006A518C">
            <w:pPr>
              <w:rPr>
                <w:rFonts w:ascii="Times New Roman" w:hAnsi="Times New Roman" w:cs="Times New Roman"/>
                <w:sz w:val="20"/>
                <w:szCs w:val="20"/>
              </w:rPr>
            </w:pPr>
          </w:p>
        </w:tc>
        <w:tc>
          <w:tcPr>
            <w:tcW w:w="645" w:type="dxa"/>
            <w:shd w:val="clear" w:color="auto" w:fill="auto"/>
            <w:vAlign w:val="bottom"/>
          </w:tcPr>
          <w:p w14:paraId="1CF15318" w14:textId="77777777" w:rsidR="006A518C" w:rsidRPr="003C0E8F" w:rsidRDefault="006A518C">
            <w:pPr>
              <w:rPr>
                <w:rFonts w:ascii="Times New Roman" w:hAnsi="Times New Roman" w:cs="Times New Roman"/>
                <w:sz w:val="20"/>
                <w:szCs w:val="20"/>
              </w:rPr>
            </w:pPr>
          </w:p>
        </w:tc>
        <w:tc>
          <w:tcPr>
            <w:tcW w:w="890" w:type="dxa"/>
            <w:shd w:val="clear" w:color="auto" w:fill="auto"/>
            <w:vAlign w:val="bottom"/>
          </w:tcPr>
          <w:p w14:paraId="710D7776"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2CACEF77"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016B7CFA" w14:textId="77777777" w:rsidR="006A518C" w:rsidRPr="003C0E8F" w:rsidRDefault="006A518C">
            <w:pPr>
              <w:rPr>
                <w:rFonts w:ascii="Times New Roman" w:hAnsi="Times New Roman" w:cs="Times New Roman"/>
                <w:sz w:val="20"/>
                <w:szCs w:val="20"/>
              </w:rPr>
            </w:pPr>
          </w:p>
        </w:tc>
        <w:tc>
          <w:tcPr>
            <w:tcW w:w="1335" w:type="dxa"/>
            <w:shd w:val="clear" w:color="auto" w:fill="auto"/>
            <w:vAlign w:val="bottom"/>
          </w:tcPr>
          <w:p w14:paraId="13A64702" w14:textId="77777777" w:rsidR="006A518C" w:rsidRPr="003C0E8F" w:rsidRDefault="006A518C">
            <w:pPr>
              <w:rPr>
                <w:rFonts w:ascii="Times New Roman" w:hAnsi="Times New Roman" w:cs="Times New Roman"/>
                <w:sz w:val="20"/>
                <w:szCs w:val="20"/>
              </w:rPr>
            </w:pPr>
          </w:p>
        </w:tc>
        <w:tc>
          <w:tcPr>
            <w:tcW w:w="20" w:type="dxa"/>
            <w:shd w:val="clear" w:color="auto" w:fill="auto"/>
            <w:vAlign w:val="bottom"/>
          </w:tcPr>
          <w:p w14:paraId="6CFED671"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077593AB"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44AEC47D"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7FB4C02E"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543D9D92" w14:textId="77777777" w:rsidR="006A518C" w:rsidRPr="003C0E8F" w:rsidRDefault="006A518C">
            <w:pPr>
              <w:rPr>
                <w:rFonts w:ascii="Times New Roman" w:hAnsi="Times New Roman" w:cs="Times New Roman"/>
                <w:sz w:val="20"/>
                <w:szCs w:val="20"/>
              </w:rPr>
            </w:pPr>
          </w:p>
        </w:tc>
        <w:tc>
          <w:tcPr>
            <w:tcW w:w="549" w:type="dxa"/>
            <w:shd w:val="clear" w:color="auto" w:fill="auto"/>
            <w:vAlign w:val="bottom"/>
          </w:tcPr>
          <w:p w14:paraId="5AD2C36D" w14:textId="77777777" w:rsidR="006A518C" w:rsidRPr="003C0E8F" w:rsidRDefault="006A518C">
            <w:pPr>
              <w:rPr>
                <w:rFonts w:ascii="Times New Roman" w:hAnsi="Times New Roman" w:cs="Times New Roman"/>
                <w:sz w:val="20"/>
                <w:szCs w:val="20"/>
              </w:rPr>
            </w:pPr>
          </w:p>
        </w:tc>
      </w:tr>
      <w:tr w:rsidR="006A518C" w:rsidRPr="003C0E8F" w14:paraId="2FFBF5C8" w14:textId="77777777" w:rsidTr="00630E5D">
        <w:tc>
          <w:tcPr>
            <w:tcW w:w="10206" w:type="dxa"/>
            <w:gridSpan w:val="15"/>
            <w:shd w:val="clear" w:color="auto" w:fill="auto"/>
            <w:vAlign w:val="bottom"/>
          </w:tcPr>
          <w:p w14:paraId="3425FA31" w14:textId="77777777" w:rsidR="000C2D95" w:rsidRPr="003C0E8F" w:rsidRDefault="009E1C5B" w:rsidP="000C2D95">
            <w:pPr>
              <w:jc w:val="center"/>
              <w:rPr>
                <w:rFonts w:ascii="Times New Roman" w:hAnsi="Times New Roman" w:cs="Times New Roman"/>
                <w:b/>
                <w:sz w:val="20"/>
                <w:szCs w:val="20"/>
              </w:rPr>
            </w:pPr>
            <w:r w:rsidRPr="003C0E8F">
              <w:rPr>
                <w:rFonts w:ascii="Times New Roman" w:hAnsi="Times New Roman" w:cs="Times New Roman"/>
                <w:b/>
                <w:sz w:val="20"/>
                <w:szCs w:val="20"/>
              </w:rPr>
              <w:t>1. ПРЕДМЕТ ДОГОВОРА</w:t>
            </w:r>
          </w:p>
        </w:tc>
      </w:tr>
      <w:tr w:rsidR="006A518C" w:rsidRPr="003C0E8F" w14:paraId="4BDCF6DE" w14:textId="77777777" w:rsidTr="00630E5D">
        <w:tc>
          <w:tcPr>
            <w:tcW w:w="10206" w:type="dxa"/>
            <w:gridSpan w:val="15"/>
            <w:shd w:val="clear" w:color="auto" w:fill="auto"/>
            <w:vAlign w:val="bottom"/>
          </w:tcPr>
          <w:p w14:paraId="7010B42C"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1.1. ПОСТАВЩИК обязуется поставить ПОКУПАТЕЛЮ Товар в соответствии с условиями настоящего Договора, а ПОКУПАТЕЛЬ обязуется принять и оплатить данный Товар в срок, установленный настоящим Договором.</w:t>
            </w:r>
          </w:p>
        </w:tc>
      </w:tr>
      <w:tr w:rsidR="006A518C" w:rsidRPr="003C0E8F" w14:paraId="0ECEA054" w14:textId="77777777" w:rsidTr="00630E5D">
        <w:tc>
          <w:tcPr>
            <w:tcW w:w="10206" w:type="dxa"/>
            <w:gridSpan w:val="15"/>
            <w:shd w:val="clear" w:color="auto" w:fill="auto"/>
            <w:vAlign w:val="bottom"/>
          </w:tcPr>
          <w:p w14:paraId="76F7784A"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 xml:space="preserve">1.2. Наименования, ассортимент, комплектность, количество и цена Товара, поставляемого ПОСТАВЩИКОМ, указываются в отдельных документах: спецификациях, счетах, накладных, счетах-фактурах, универсальных передаточных документах (УПД), </w:t>
            </w:r>
            <w:proofErr w:type="gramStart"/>
            <w:r w:rsidRPr="003C0E8F">
              <w:rPr>
                <w:rFonts w:ascii="Times New Roman" w:hAnsi="Times New Roman" w:cs="Times New Roman"/>
                <w:sz w:val="20"/>
                <w:szCs w:val="20"/>
              </w:rPr>
              <w:t>которые  являются</w:t>
            </w:r>
            <w:proofErr w:type="gramEnd"/>
            <w:r w:rsidRPr="003C0E8F">
              <w:rPr>
                <w:rFonts w:ascii="Times New Roman" w:hAnsi="Times New Roman" w:cs="Times New Roman"/>
                <w:sz w:val="20"/>
                <w:szCs w:val="20"/>
              </w:rPr>
              <w:t xml:space="preserve"> неотъемлемыми частями настоящего  Договора.</w:t>
            </w:r>
          </w:p>
        </w:tc>
      </w:tr>
      <w:tr w:rsidR="006A518C" w:rsidRPr="003C0E8F" w14:paraId="409F866E" w14:textId="77777777" w:rsidTr="00630E5D">
        <w:tc>
          <w:tcPr>
            <w:tcW w:w="10206" w:type="dxa"/>
            <w:gridSpan w:val="15"/>
            <w:shd w:val="clear" w:color="auto" w:fill="auto"/>
            <w:vAlign w:val="bottom"/>
          </w:tcPr>
          <w:p w14:paraId="27E96A4B"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1.3. ПОСТАВЩИК гарантирует, что Товар, поставляемый ПОКУПАТЕЛЮ по настоящему Договору, не находится в споре, под арестом, не является объектом обеспечительных мер, не обременен залогом, не ограничен в обороте, является собственностью ПОСТАВЩИКА, в отношении Товара уплачены все применимые налоги и сборы, таможенные пошлины.</w:t>
            </w:r>
          </w:p>
        </w:tc>
      </w:tr>
      <w:tr w:rsidR="006A518C" w:rsidRPr="003C0E8F" w14:paraId="13C57855" w14:textId="77777777" w:rsidTr="00630E5D">
        <w:tc>
          <w:tcPr>
            <w:tcW w:w="676" w:type="dxa"/>
            <w:shd w:val="clear" w:color="auto" w:fill="auto"/>
            <w:vAlign w:val="bottom"/>
          </w:tcPr>
          <w:p w14:paraId="42F4F2DE" w14:textId="77777777" w:rsidR="006A518C" w:rsidRPr="003C0E8F" w:rsidRDefault="006A518C">
            <w:pPr>
              <w:rPr>
                <w:rFonts w:ascii="Times New Roman" w:hAnsi="Times New Roman" w:cs="Times New Roman"/>
                <w:sz w:val="20"/>
                <w:szCs w:val="20"/>
              </w:rPr>
            </w:pPr>
          </w:p>
        </w:tc>
        <w:tc>
          <w:tcPr>
            <w:tcW w:w="1309" w:type="dxa"/>
            <w:shd w:val="clear" w:color="auto" w:fill="auto"/>
            <w:vAlign w:val="bottom"/>
          </w:tcPr>
          <w:p w14:paraId="4A15FE5F" w14:textId="77777777" w:rsidR="006A518C" w:rsidRPr="003C0E8F" w:rsidRDefault="006A518C">
            <w:pPr>
              <w:rPr>
                <w:rFonts w:ascii="Times New Roman" w:hAnsi="Times New Roman" w:cs="Times New Roman"/>
                <w:sz w:val="20"/>
                <w:szCs w:val="20"/>
              </w:rPr>
            </w:pPr>
          </w:p>
        </w:tc>
        <w:tc>
          <w:tcPr>
            <w:tcW w:w="44" w:type="dxa"/>
            <w:shd w:val="clear" w:color="auto" w:fill="auto"/>
            <w:vAlign w:val="bottom"/>
          </w:tcPr>
          <w:p w14:paraId="48CC668A"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6486A8C7" w14:textId="77777777" w:rsidR="006A518C" w:rsidRPr="003C0E8F" w:rsidRDefault="006A518C">
            <w:pPr>
              <w:rPr>
                <w:rFonts w:ascii="Times New Roman" w:hAnsi="Times New Roman" w:cs="Times New Roman"/>
                <w:sz w:val="20"/>
                <w:szCs w:val="20"/>
              </w:rPr>
            </w:pPr>
          </w:p>
        </w:tc>
        <w:tc>
          <w:tcPr>
            <w:tcW w:w="645" w:type="dxa"/>
            <w:shd w:val="clear" w:color="auto" w:fill="auto"/>
            <w:vAlign w:val="bottom"/>
          </w:tcPr>
          <w:p w14:paraId="1D05C2AC" w14:textId="77777777" w:rsidR="006A518C" w:rsidRPr="003C0E8F" w:rsidRDefault="006A518C">
            <w:pPr>
              <w:rPr>
                <w:rFonts w:ascii="Times New Roman" w:hAnsi="Times New Roman" w:cs="Times New Roman"/>
                <w:sz w:val="20"/>
                <w:szCs w:val="20"/>
              </w:rPr>
            </w:pPr>
          </w:p>
        </w:tc>
        <w:tc>
          <w:tcPr>
            <w:tcW w:w="890" w:type="dxa"/>
            <w:shd w:val="clear" w:color="auto" w:fill="auto"/>
            <w:vAlign w:val="bottom"/>
          </w:tcPr>
          <w:p w14:paraId="0109F4F0"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7606545B"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6BDF179A" w14:textId="77777777" w:rsidR="006A518C" w:rsidRPr="003C0E8F" w:rsidRDefault="006A518C">
            <w:pPr>
              <w:rPr>
                <w:rFonts w:ascii="Times New Roman" w:hAnsi="Times New Roman" w:cs="Times New Roman"/>
                <w:sz w:val="20"/>
                <w:szCs w:val="20"/>
              </w:rPr>
            </w:pPr>
          </w:p>
        </w:tc>
        <w:tc>
          <w:tcPr>
            <w:tcW w:w="1335" w:type="dxa"/>
            <w:shd w:val="clear" w:color="auto" w:fill="auto"/>
            <w:vAlign w:val="bottom"/>
          </w:tcPr>
          <w:p w14:paraId="68994D94" w14:textId="77777777" w:rsidR="006A518C" w:rsidRPr="003C0E8F" w:rsidRDefault="006A518C">
            <w:pPr>
              <w:rPr>
                <w:rFonts w:ascii="Times New Roman" w:hAnsi="Times New Roman" w:cs="Times New Roman"/>
                <w:sz w:val="20"/>
                <w:szCs w:val="20"/>
              </w:rPr>
            </w:pPr>
          </w:p>
        </w:tc>
        <w:tc>
          <w:tcPr>
            <w:tcW w:w="20" w:type="dxa"/>
            <w:shd w:val="clear" w:color="auto" w:fill="auto"/>
            <w:vAlign w:val="bottom"/>
          </w:tcPr>
          <w:p w14:paraId="5C42107D"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6D7F7090"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4D0E2665"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32E3C1B1"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668A6456" w14:textId="77777777" w:rsidR="006A518C" w:rsidRPr="003C0E8F" w:rsidRDefault="006A518C">
            <w:pPr>
              <w:rPr>
                <w:rFonts w:ascii="Times New Roman" w:hAnsi="Times New Roman" w:cs="Times New Roman"/>
                <w:sz w:val="20"/>
                <w:szCs w:val="20"/>
              </w:rPr>
            </w:pPr>
          </w:p>
        </w:tc>
        <w:tc>
          <w:tcPr>
            <w:tcW w:w="549" w:type="dxa"/>
            <w:shd w:val="clear" w:color="auto" w:fill="auto"/>
            <w:vAlign w:val="bottom"/>
          </w:tcPr>
          <w:p w14:paraId="66382A8E" w14:textId="77777777" w:rsidR="006A518C" w:rsidRPr="003C0E8F" w:rsidRDefault="006A518C">
            <w:pPr>
              <w:rPr>
                <w:rFonts w:ascii="Times New Roman" w:hAnsi="Times New Roman" w:cs="Times New Roman"/>
                <w:sz w:val="20"/>
                <w:szCs w:val="20"/>
              </w:rPr>
            </w:pPr>
          </w:p>
        </w:tc>
      </w:tr>
      <w:tr w:rsidR="006A518C" w:rsidRPr="003C0E8F" w14:paraId="14477DF4" w14:textId="77777777" w:rsidTr="00630E5D">
        <w:tc>
          <w:tcPr>
            <w:tcW w:w="10206" w:type="dxa"/>
            <w:gridSpan w:val="15"/>
            <w:shd w:val="clear" w:color="auto" w:fill="auto"/>
            <w:vAlign w:val="bottom"/>
          </w:tcPr>
          <w:p w14:paraId="19A61A31" w14:textId="77777777" w:rsidR="000C2D95" w:rsidRPr="003C0E8F" w:rsidRDefault="009E1C5B" w:rsidP="000C2D95">
            <w:pPr>
              <w:jc w:val="center"/>
              <w:rPr>
                <w:rFonts w:ascii="Times New Roman" w:hAnsi="Times New Roman" w:cs="Times New Roman"/>
                <w:b/>
                <w:sz w:val="20"/>
                <w:szCs w:val="20"/>
              </w:rPr>
            </w:pPr>
            <w:r w:rsidRPr="003C0E8F">
              <w:rPr>
                <w:rFonts w:ascii="Times New Roman" w:hAnsi="Times New Roman" w:cs="Times New Roman"/>
                <w:b/>
                <w:sz w:val="20"/>
                <w:szCs w:val="20"/>
              </w:rPr>
              <w:t>2. ЦЕНА ДОГОВОРА</w:t>
            </w:r>
          </w:p>
        </w:tc>
      </w:tr>
      <w:tr w:rsidR="006A518C" w:rsidRPr="003C0E8F" w14:paraId="44E60DA3" w14:textId="77777777" w:rsidTr="00630E5D">
        <w:tc>
          <w:tcPr>
            <w:tcW w:w="10206" w:type="dxa"/>
            <w:gridSpan w:val="15"/>
            <w:shd w:val="clear" w:color="auto" w:fill="auto"/>
            <w:vAlign w:val="bottom"/>
          </w:tcPr>
          <w:p w14:paraId="15B7BD4E"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2.1. Цена на Товар устанавливается в российских рублях и включает в себя стоимость упаковки, маркировки, а также все налоги, в том числе НДС, в размере установленном действующим законодательством РФ.</w:t>
            </w:r>
          </w:p>
        </w:tc>
      </w:tr>
      <w:tr w:rsidR="006A518C" w:rsidRPr="003C0E8F" w14:paraId="2220B8FC" w14:textId="77777777" w:rsidTr="00630E5D">
        <w:tc>
          <w:tcPr>
            <w:tcW w:w="10206" w:type="dxa"/>
            <w:gridSpan w:val="15"/>
            <w:shd w:val="clear" w:color="auto" w:fill="auto"/>
            <w:vAlign w:val="bottom"/>
          </w:tcPr>
          <w:p w14:paraId="48A5F7D0"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2.2. Общая цена Договора определяется совокупной ценой поставленных ПОСТАВЩИКОМ Товаров ПОКУПАТЕЛЮ.</w:t>
            </w:r>
          </w:p>
        </w:tc>
      </w:tr>
      <w:tr w:rsidR="006A518C" w:rsidRPr="003C0E8F" w14:paraId="4107E3AE" w14:textId="77777777" w:rsidTr="00630E5D">
        <w:tc>
          <w:tcPr>
            <w:tcW w:w="676" w:type="dxa"/>
            <w:shd w:val="clear" w:color="auto" w:fill="auto"/>
            <w:vAlign w:val="bottom"/>
          </w:tcPr>
          <w:p w14:paraId="5C656DE4" w14:textId="77777777" w:rsidR="006A518C" w:rsidRPr="003C0E8F" w:rsidRDefault="006A518C">
            <w:pPr>
              <w:rPr>
                <w:rFonts w:ascii="Times New Roman" w:hAnsi="Times New Roman" w:cs="Times New Roman"/>
                <w:sz w:val="20"/>
                <w:szCs w:val="20"/>
              </w:rPr>
            </w:pPr>
          </w:p>
        </w:tc>
        <w:tc>
          <w:tcPr>
            <w:tcW w:w="1309" w:type="dxa"/>
            <w:shd w:val="clear" w:color="auto" w:fill="auto"/>
            <w:vAlign w:val="bottom"/>
          </w:tcPr>
          <w:p w14:paraId="3A35B592" w14:textId="77777777" w:rsidR="006A518C" w:rsidRPr="003C0E8F" w:rsidRDefault="006A518C">
            <w:pPr>
              <w:rPr>
                <w:rFonts w:ascii="Times New Roman" w:hAnsi="Times New Roman" w:cs="Times New Roman"/>
                <w:sz w:val="20"/>
                <w:szCs w:val="20"/>
              </w:rPr>
            </w:pPr>
          </w:p>
        </w:tc>
        <w:tc>
          <w:tcPr>
            <w:tcW w:w="44" w:type="dxa"/>
            <w:shd w:val="clear" w:color="auto" w:fill="auto"/>
            <w:vAlign w:val="bottom"/>
          </w:tcPr>
          <w:p w14:paraId="3983718A"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02A78A43" w14:textId="77777777" w:rsidR="006A518C" w:rsidRPr="003C0E8F" w:rsidRDefault="006A518C">
            <w:pPr>
              <w:rPr>
                <w:rFonts w:ascii="Times New Roman" w:hAnsi="Times New Roman" w:cs="Times New Roman"/>
                <w:sz w:val="20"/>
                <w:szCs w:val="20"/>
              </w:rPr>
            </w:pPr>
          </w:p>
        </w:tc>
        <w:tc>
          <w:tcPr>
            <w:tcW w:w="645" w:type="dxa"/>
            <w:shd w:val="clear" w:color="auto" w:fill="auto"/>
            <w:vAlign w:val="bottom"/>
          </w:tcPr>
          <w:p w14:paraId="706FD89F" w14:textId="77777777" w:rsidR="006A518C" w:rsidRPr="003C0E8F" w:rsidRDefault="006A518C">
            <w:pPr>
              <w:rPr>
                <w:rFonts w:ascii="Times New Roman" w:hAnsi="Times New Roman" w:cs="Times New Roman"/>
                <w:sz w:val="20"/>
                <w:szCs w:val="20"/>
              </w:rPr>
            </w:pPr>
          </w:p>
        </w:tc>
        <w:tc>
          <w:tcPr>
            <w:tcW w:w="890" w:type="dxa"/>
            <w:shd w:val="clear" w:color="auto" w:fill="auto"/>
            <w:vAlign w:val="bottom"/>
          </w:tcPr>
          <w:p w14:paraId="0DD63305"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6D6FF68B"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7B522762" w14:textId="77777777" w:rsidR="006A518C" w:rsidRPr="003C0E8F" w:rsidRDefault="006A518C">
            <w:pPr>
              <w:rPr>
                <w:rFonts w:ascii="Times New Roman" w:hAnsi="Times New Roman" w:cs="Times New Roman"/>
                <w:sz w:val="20"/>
                <w:szCs w:val="20"/>
              </w:rPr>
            </w:pPr>
          </w:p>
        </w:tc>
        <w:tc>
          <w:tcPr>
            <w:tcW w:w="1335" w:type="dxa"/>
            <w:shd w:val="clear" w:color="auto" w:fill="auto"/>
            <w:vAlign w:val="bottom"/>
          </w:tcPr>
          <w:p w14:paraId="19BDC23B" w14:textId="77777777" w:rsidR="006A518C" w:rsidRPr="003C0E8F" w:rsidRDefault="006A518C">
            <w:pPr>
              <w:rPr>
                <w:rFonts w:ascii="Times New Roman" w:hAnsi="Times New Roman" w:cs="Times New Roman"/>
                <w:sz w:val="20"/>
                <w:szCs w:val="20"/>
              </w:rPr>
            </w:pPr>
          </w:p>
        </w:tc>
        <w:tc>
          <w:tcPr>
            <w:tcW w:w="20" w:type="dxa"/>
            <w:shd w:val="clear" w:color="auto" w:fill="auto"/>
            <w:vAlign w:val="bottom"/>
          </w:tcPr>
          <w:p w14:paraId="1FD10D01"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31ECA25A"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5E1D1901"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1D55320D"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686DEBC5" w14:textId="77777777" w:rsidR="006A518C" w:rsidRPr="003C0E8F" w:rsidRDefault="006A518C">
            <w:pPr>
              <w:rPr>
                <w:rFonts w:ascii="Times New Roman" w:hAnsi="Times New Roman" w:cs="Times New Roman"/>
                <w:sz w:val="20"/>
                <w:szCs w:val="20"/>
              </w:rPr>
            </w:pPr>
          </w:p>
        </w:tc>
        <w:tc>
          <w:tcPr>
            <w:tcW w:w="549" w:type="dxa"/>
            <w:shd w:val="clear" w:color="auto" w:fill="auto"/>
            <w:vAlign w:val="bottom"/>
          </w:tcPr>
          <w:p w14:paraId="5BFAD69B" w14:textId="77777777" w:rsidR="006A518C" w:rsidRPr="003C0E8F" w:rsidRDefault="006A518C">
            <w:pPr>
              <w:rPr>
                <w:rFonts w:ascii="Times New Roman" w:hAnsi="Times New Roman" w:cs="Times New Roman"/>
                <w:sz w:val="20"/>
                <w:szCs w:val="20"/>
              </w:rPr>
            </w:pPr>
          </w:p>
        </w:tc>
      </w:tr>
      <w:tr w:rsidR="006A518C" w:rsidRPr="003C0E8F" w14:paraId="7FD5651F" w14:textId="77777777" w:rsidTr="00630E5D">
        <w:tc>
          <w:tcPr>
            <w:tcW w:w="10206" w:type="dxa"/>
            <w:gridSpan w:val="15"/>
            <w:shd w:val="clear" w:color="auto" w:fill="auto"/>
            <w:vAlign w:val="bottom"/>
          </w:tcPr>
          <w:p w14:paraId="66B66F36" w14:textId="77777777" w:rsidR="000C2D95" w:rsidRPr="003C0E8F" w:rsidRDefault="009E1C5B" w:rsidP="000C2D95">
            <w:pPr>
              <w:jc w:val="center"/>
              <w:rPr>
                <w:rFonts w:ascii="Times New Roman" w:hAnsi="Times New Roman" w:cs="Times New Roman"/>
                <w:b/>
                <w:sz w:val="20"/>
                <w:szCs w:val="20"/>
              </w:rPr>
            </w:pPr>
            <w:r w:rsidRPr="003C0E8F">
              <w:rPr>
                <w:rFonts w:ascii="Times New Roman" w:hAnsi="Times New Roman" w:cs="Times New Roman"/>
                <w:b/>
                <w:sz w:val="20"/>
                <w:szCs w:val="20"/>
              </w:rPr>
              <w:t>3. ФОРМА И УСЛОВИЯ ОПЛАТЫ</w:t>
            </w:r>
          </w:p>
        </w:tc>
      </w:tr>
      <w:tr w:rsidR="006A518C" w:rsidRPr="003C0E8F" w14:paraId="79405208" w14:textId="77777777" w:rsidTr="00630E5D">
        <w:tc>
          <w:tcPr>
            <w:tcW w:w="10206" w:type="dxa"/>
            <w:gridSpan w:val="15"/>
            <w:shd w:val="clear" w:color="auto" w:fill="auto"/>
            <w:vAlign w:val="bottom"/>
          </w:tcPr>
          <w:p w14:paraId="389555CA"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3.1. Оплата по настоящему Договору производится ПОКУПАТЕЛЕМ в безналичном порядке, путем перечисления денежных средств на расчетный счет ПОСТАВЩИКА.</w:t>
            </w:r>
          </w:p>
          <w:p w14:paraId="54090637"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 xml:space="preserve">Настоящим Стороны устанавливают следующий порядок оплаты за товар, поставляемый в рамках настоящего Договора: ПОКУПАТЕЛЬ производит оплату за поставляемый Товар в порядке 100% </w:t>
            </w:r>
            <w:proofErr w:type="gramStart"/>
            <w:r w:rsidRPr="003C0E8F">
              <w:rPr>
                <w:rFonts w:ascii="Times New Roman" w:hAnsi="Times New Roman" w:cs="Times New Roman"/>
                <w:sz w:val="20"/>
                <w:szCs w:val="20"/>
              </w:rPr>
              <w:t>предоплаты  в</w:t>
            </w:r>
            <w:proofErr w:type="gramEnd"/>
            <w:r w:rsidRPr="003C0E8F">
              <w:rPr>
                <w:rFonts w:ascii="Times New Roman" w:hAnsi="Times New Roman" w:cs="Times New Roman"/>
                <w:sz w:val="20"/>
                <w:szCs w:val="20"/>
              </w:rPr>
              <w:t xml:space="preserve"> течении 3 (Трех) рабочих дней с момента получения счета от ПОСТАВЩИКА, если иные условия оплаты не согласованы Сторонами в Спецификации.</w:t>
            </w:r>
          </w:p>
        </w:tc>
      </w:tr>
      <w:tr w:rsidR="006A518C" w:rsidRPr="003C0E8F" w14:paraId="655AD502" w14:textId="77777777" w:rsidTr="00630E5D">
        <w:tc>
          <w:tcPr>
            <w:tcW w:w="10206" w:type="dxa"/>
            <w:gridSpan w:val="15"/>
            <w:shd w:val="clear" w:color="auto" w:fill="auto"/>
            <w:vAlign w:val="bottom"/>
          </w:tcPr>
          <w:p w14:paraId="3397E5E2"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3.2. Товар считается оплаченным в момент поступления денежных средств на расчетный счет ПОСТАВЩИКА.</w:t>
            </w:r>
          </w:p>
        </w:tc>
      </w:tr>
      <w:tr w:rsidR="006A518C" w:rsidRPr="003C0E8F" w14:paraId="0B82F191" w14:textId="77777777" w:rsidTr="00630E5D">
        <w:tc>
          <w:tcPr>
            <w:tcW w:w="676" w:type="dxa"/>
            <w:shd w:val="clear" w:color="auto" w:fill="auto"/>
            <w:vAlign w:val="bottom"/>
          </w:tcPr>
          <w:p w14:paraId="68AA999F" w14:textId="77777777" w:rsidR="006A518C" w:rsidRPr="003C0E8F" w:rsidRDefault="006A518C">
            <w:pPr>
              <w:rPr>
                <w:rFonts w:ascii="Times New Roman" w:hAnsi="Times New Roman" w:cs="Times New Roman"/>
                <w:sz w:val="20"/>
                <w:szCs w:val="20"/>
              </w:rPr>
            </w:pPr>
          </w:p>
        </w:tc>
        <w:tc>
          <w:tcPr>
            <w:tcW w:w="1309" w:type="dxa"/>
            <w:shd w:val="clear" w:color="auto" w:fill="auto"/>
            <w:vAlign w:val="bottom"/>
          </w:tcPr>
          <w:p w14:paraId="73D4582D" w14:textId="77777777" w:rsidR="006A518C" w:rsidRPr="003C0E8F" w:rsidRDefault="006A518C">
            <w:pPr>
              <w:rPr>
                <w:rFonts w:ascii="Times New Roman" w:hAnsi="Times New Roman" w:cs="Times New Roman"/>
                <w:sz w:val="20"/>
                <w:szCs w:val="20"/>
              </w:rPr>
            </w:pPr>
          </w:p>
        </w:tc>
        <w:tc>
          <w:tcPr>
            <w:tcW w:w="44" w:type="dxa"/>
            <w:shd w:val="clear" w:color="auto" w:fill="auto"/>
            <w:vAlign w:val="bottom"/>
          </w:tcPr>
          <w:p w14:paraId="3447BA5F"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3EC5AA73" w14:textId="77777777" w:rsidR="006A518C" w:rsidRPr="003C0E8F" w:rsidRDefault="006A518C">
            <w:pPr>
              <w:rPr>
                <w:rFonts w:ascii="Times New Roman" w:hAnsi="Times New Roman" w:cs="Times New Roman"/>
                <w:sz w:val="20"/>
                <w:szCs w:val="20"/>
              </w:rPr>
            </w:pPr>
          </w:p>
        </w:tc>
        <w:tc>
          <w:tcPr>
            <w:tcW w:w="645" w:type="dxa"/>
            <w:shd w:val="clear" w:color="auto" w:fill="auto"/>
            <w:vAlign w:val="bottom"/>
          </w:tcPr>
          <w:p w14:paraId="4028D2BF" w14:textId="77777777" w:rsidR="006A518C" w:rsidRPr="003C0E8F" w:rsidRDefault="006A518C">
            <w:pPr>
              <w:rPr>
                <w:rFonts w:ascii="Times New Roman" w:hAnsi="Times New Roman" w:cs="Times New Roman"/>
                <w:sz w:val="20"/>
                <w:szCs w:val="20"/>
              </w:rPr>
            </w:pPr>
          </w:p>
        </w:tc>
        <w:tc>
          <w:tcPr>
            <w:tcW w:w="890" w:type="dxa"/>
            <w:shd w:val="clear" w:color="auto" w:fill="auto"/>
            <w:vAlign w:val="bottom"/>
          </w:tcPr>
          <w:p w14:paraId="7929C279"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52169B09"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48468482" w14:textId="77777777" w:rsidR="006A518C" w:rsidRPr="003C0E8F" w:rsidRDefault="006A518C">
            <w:pPr>
              <w:rPr>
                <w:rFonts w:ascii="Times New Roman" w:hAnsi="Times New Roman" w:cs="Times New Roman"/>
                <w:sz w:val="20"/>
                <w:szCs w:val="20"/>
              </w:rPr>
            </w:pPr>
          </w:p>
        </w:tc>
        <w:tc>
          <w:tcPr>
            <w:tcW w:w="1335" w:type="dxa"/>
            <w:shd w:val="clear" w:color="auto" w:fill="auto"/>
            <w:vAlign w:val="bottom"/>
          </w:tcPr>
          <w:p w14:paraId="545639B4" w14:textId="77777777" w:rsidR="006A518C" w:rsidRPr="003C0E8F" w:rsidRDefault="006A518C">
            <w:pPr>
              <w:rPr>
                <w:rFonts w:ascii="Times New Roman" w:hAnsi="Times New Roman" w:cs="Times New Roman"/>
                <w:sz w:val="20"/>
                <w:szCs w:val="20"/>
              </w:rPr>
            </w:pPr>
          </w:p>
        </w:tc>
        <w:tc>
          <w:tcPr>
            <w:tcW w:w="20" w:type="dxa"/>
            <w:shd w:val="clear" w:color="auto" w:fill="auto"/>
            <w:vAlign w:val="bottom"/>
          </w:tcPr>
          <w:p w14:paraId="0AF09D5D"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4BD1ACA3"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45D8B75D"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25FF55EF"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4F9081EC" w14:textId="77777777" w:rsidR="006A518C" w:rsidRPr="003C0E8F" w:rsidRDefault="006A518C">
            <w:pPr>
              <w:rPr>
                <w:rFonts w:ascii="Times New Roman" w:hAnsi="Times New Roman" w:cs="Times New Roman"/>
                <w:sz w:val="20"/>
                <w:szCs w:val="20"/>
              </w:rPr>
            </w:pPr>
          </w:p>
        </w:tc>
        <w:tc>
          <w:tcPr>
            <w:tcW w:w="549" w:type="dxa"/>
            <w:shd w:val="clear" w:color="auto" w:fill="auto"/>
            <w:vAlign w:val="bottom"/>
          </w:tcPr>
          <w:p w14:paraId="75D51B3D" w14:textId="77777777" w:rsidR="006A518C" w:rsidRPr="003C0E8F" w:rsidRDefault="006A518C">
            <w:pPr>
              <w:rPr>
                <w:rFonts w:ascii="Times New Roman" w:hAnsi="Times New Roman" w:cs="Times New Roman"/>
                <w:sz w:val="20"/>
                <w:szCs w:val="20"/>
              </w:rPr>
            </w:pPr>
          </w:p>
        </w:tc>
      </w:tr>
      <w:tr w:rsidR="006A518C" w:rsidRPr="003C0E8F" w14:paraId="1A1D3C64" w14:textId="77777777" w:rsidTr="00630E5D">
        <w:tc>
          <w:tcPr>
            <w:tcW w:w="10206" w:type="dxa"/>
            <w:gridSpan w:val="15"/>
            <w:shd w:val="clear" w:color="auto" w:fill="auto"/>
            <w:vAlign w:val="bottom"/>
          </w:tcPr>
          <w:p w14:paraId="397A0BA3" w14:textId="77777777" w:rsidR="000C2D95" w:rsidRPr="003C0E8F" w:rsidRDefault="009E1C5B" w:rsidP="000C2D95">
            <w:pPr>
              <w:jc w:val="center"/>
              <w:rPr>
                <w:rFonts w:ascii="Times New Roman" w:hAnsi="Times New Roman" w:cs="Times New Roman"/>
                <w:b/>
                <w:sz w:val="20"/>
                <w:szCs w:val="20"/>
              </w:rPr>
            </w:pPr>
            <w:r w:rsidRPr="003C0E8F">
              <w:rPr>
                <w:rFonts w:ascii="Times New Roman" w:hAnsi="Times New Roman" w:cs="Times New Roman"/>
                <w:b/>
                <w:sz w:val="20"/>
                <w:szCs w:val="20"/>
              </w:rPr>
              <w:t>4. СРОКИ И УСЛОВИЯ ПОСТАВКИ ТОВАРА</w:t>
            </w:r>
          </w:p>
        </w:tc>
      </w:tr>
      <w:tr w:rsidR="006A518C" w:rsidRPr="003C0E8F" w14:paraId="73901FB7" w14:textId="77777777" w:rsidTr="00630E5D">
        <w:tc>
          <w:tcPr>
            <w:tcW w:w="10206" w:type="dxa"/>
            <w:gridSpan w:val="15"/>
            <w:shd w:val="clear" w:color="auto" w:fill="auto"/>
            <w:vAlign w:val="bottom"/>
          </w:tcPr>
          <w:p w14:paraId="6EA28970"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 xml:space="preserve">4.1. ПОСТАВЩИК, в течение 1 (Одного) рабочего дня с момента получения заказа ПОКУПАТЕЛЯ, подтверждает </w:t>
            </w:r>
            <w:r w:rsidR="000C2D95" w:rsidRPr="003C0E8F">
              <w:rPr>
                <w:rFonts w:ascii="Times New Roman" w:hAnsi="Times New Roman" w:cs="Times New Roman"/>
                <w:sz w:val="20"/>
                <w:szCs w:val="20"/>
              </w:rPr>
              <w:t>возможность исполнения</w:t>
            </w:r>
            <w:r w:rsidRPr="003C0E8F">
              <w:rPr>
                <w:rFonts w:ascii="Times New Roman" w:hAnsi="Times New Roman" w:cs="Times New Roman"/>
                <w:sz w:val="20"/>
                <w:szCs w:val="20"/>
              </w:rPr>
              <w:t xml:space="preserve"> заказа либо извещает о невозможности исполнения заказа.</w:t>
            </w:r>
          </w:p>
          <w:p w14:paraId="6C7F87F8"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Заказ ПОКУПАТЕЛЯ может быть сделан по электронной почте, в мессенджере или по телефону.</w:t>
            </w:r>
          </w:p>
        </w:tc>
      </w:tr>
      <w:tr w:rsidR="006A518C" w:rsidRPr="003C0E8F" w14:paraId="39E740FB" w14:textId="77777777" w:rsidTr="00630E5D">
        <w:tc>
          <w:tcPr>
            <w:tcW w:w="10206" w:type="dxa"/>
            <w:gridSpan w:val="15"/>
            <w:shd w:val="clear" w:color="auto" w:fill="auto"/>
            <w:vAlign w:val="bottom"/>
          </w:tcPr>
          <w:p w14:paraId="7B1D9B99"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4.2. Поставка товар</w:t>
            </w:r>
            <w:r w:rsidR="000C2D95" w:rsidRPr="003C0E8F">
              <w:rPr>
                <w:rFonts w:ascii="Times New Roman" w:hAnsi="Times New Roman" w:cs="Times New Roman"/>
                <w:sz w:val="20"/>
                <w:szCs w:val="20"/>
              </w:rPr>
              <w:t xml:space="preserve">а осуществляется ПОСТАВЩИКОМ, </w:t>
            </w:r>
            <w:r w:rsidRPr="003C0E8F">
              <w:rPr>
                <w:rFonts w:ascii="Times New Roman" w:hAnsi="Times New Roman" w:cs="Times New Roman"/>
                <w:sz w:val="20"/>
                <w:szCs w:val="20"/>
              </w:rPr>
              <w:t>в сро</w:t>
            </w:r>
            <w:r w:rsidR="000C2D95" w:rsidRPr="003C0E8F">
              <w:rPr>
                <w:rFonts w:ascii="Times New Roman" w:hAnsi="Times New Roman" w:cs="Times New Roman"/>
                <w:sz w:val="20"/>
                <w:szCs w:val="20"/>
              </w:rPr>
              <w:t>к до 7 (Семи)</w:t>
            </w:r>
            <w:r w:rsidRPr="003C0E8F">
              <w:rPr>
                <w:rFonts w:ascii="Times New Roman" w:hAnsi="Times New Roman" w:cs="Times New Roman"/>
                <w:sz w:val="20"/>
                <w:szCs w:val="20"/>
              </w:rPr>
              <w:t xml:space="preserve"> календарных дней с даты поступления денежных средств на расчетный счет Поставщика, в соответствии с п. 3.1. настоящего Договора.</w:t>
            </w:r>
          </w:p>
        </w:tc>
      </w:tr>
      <w:tr w:rsidR="006A518C" w:rsidRPr="003C0E8F" w14:paraId="6AA4B570" w14:textId="77777777" w:rsidTr="00630E5D">
        <w:tc>
          <w:tcPr>
            <w:tcW w:w="10206" w:type="dxa"/>
            <w:gridSpan w:val="15"/>
            <w:shd w:val="clear" w:color="auto" w:fill="auto"/>
            <w:vAlign w:val="bottom"/>
          </w:tcPr>
          <w:p w14:paraId="77B4B585"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4.3. Поставка Товара может быть осуществлена одним из следующих способов:</w:t>
            </w:r>
          </w:p>
        </w:tc>
      </w:tr>
      <w:tr w:rsidR="006A518C" w:rsidRPr="003C0E8F" w14:paraId="3BB2FA67" w14:textId="77777777" w:rsidTr="00630E5D">
        <w:tc>
          <w:tcPr>
            <w:tcW w:w="10206" w:type="dxa"/>
            <w:gridSpan w:val="15"/>
            <w:shd w:val="clear" w:color="auto" w:fill="auto"/>
            <w:vAlign w:val="bottom"/>
          </w:tcPr>
          <w:p w14:paraId="4BD168EC"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4.3.1. ПОКУПАТЕЛЕМ путем самовывоза Товара со склада ПОСТАВЩИКА,</w:t>
            </w:r>
          </w:p>
        </w:tc>
      </w:tr>
      <w:tr w:rsidR="006A518C" w:rsidRPr="003C0E8F" w14:paraId="30C133D6" w14:textId="77777777" w:rsidTr="00630E5D">
        <w:tc>
          <w:tcPr>
            <w:tcW w:w="10206" w:type="dxa"/>
            <w:gridSpan w:val="15"/>
            <w:shd w:val="clear" w:color="auto" w:fill="auto"/>
            <w:vAlign w:val="bottom"/>
          </w:tcPr>
          <w:p w14:paraId="5C3D24FF"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4.3.2. ПОСТАВЩИКОМ своими силами, но за счет ПОКУПАТЕЛЯ до склада транспортной компании (перевозчика), расположенного на территории города ПОСТАВЩИКА/до склада транспортной компании (перевозчика), расположенного на территории города ПОКУПАТЕЛЯ/до склада ПОКУПАТЕЛЯ.</w:t>
            </w:r>
          </w:p>
        </w:tc>
      </w:tr>
      <w:tr w:rsidR="006A518C" w:rsidRPr="003C0E8F" w14:paraId="1CD10E40" w14:textId="77777777" w:rsidTr="00630E5D">
        <w:tc>
          <w:tcPr>
            <w:tcW w:w="10206" w:type="dxa"/>
            <w:gridSpan w:val="15"/>
            <w:shd w:val="clear" w:color="auto" w:fill="auto"/>
            <w:vAlign w:val="bottom"/>
          </w:tcPr>
          <w:p w14:paraId="7EEE737A"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4.3.3. ПОСТАВЩИКОМ своими силами и за свой счет до склада транспортной компании (перевозчика), расположенного на территории города ПОСТАВЩИКА/до склада транспортной компании (перевозчика), расположенного на территории города ПОКУПАТЕЛЯ/до склада ПОКУПАТЕЛЯ.</w:t>
            </w:r>
          </w:p>
        </w:tc>
      </w:tr>
      <w:tr w:rsidR="006A518C" w:rsidRPr="003C0E8F" w14:paraId="2EC262B0" w14:textId="77777777" w:rsidTr="00630E5D">
        <w:tc>
          <w:tcPr>
            <w:tcW w:w="10206" w:type="dxa"/>
            <w:gridSpan w:val="15"/>
            <w:shd w:val="clear" w:color="auto" w:fill="auto"/>
            <w:vAlign w:val="bottom"/>
          </w:tcPr>
          <w:p w14:paraId="1B1C7BB4"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4.3.4. Для исполнения своих обязательств по поставке Товара ПОСТАВЩИК вправе привлекать третьих лиц — транспортные компании (экспедиторы, перевозчики).</w:t>
            </w:r>
          </w:p>
        </w:tc>
      </w:tr>
      <w:tr w:rsidR="006A518C" w:rsidRPr="003C0E8F" w14:paraId="1DEB383B" w14:textId="77777777" w:rsidTr="00630E5D">
        <w:tc>
          <w:tcPr>
            <w:tcW w:w="10206" w:type="dxa"/>
            <w:gridSpan w:val="15"/>
            <w:shd w:val="clear" w:color="auto" w:fill="auto"/>
            <w:vAlign w:val="bottom"/>
          </w:tcPr>
          <w:p w14:paraId="7250B98D"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4.3.5. Способ поставки по каждой партии Товара согласовывается Сторонами в заказе.</w:t>
            </w:r>
          </w:p>
        </w:tc>
      </w:tr>
      <w:tr w:rsidR="006A518C" w:rsidRPr="003C0E8F" w14:paraId="15E42F86" w14:textId="77777777" w:rsidTr="00630E5D">
        <w:tc>
          <w:tcPr>
            <w:tcW w:w="10206" w:type="dxa"/>
            <w:gridSpan w:val="15"/>
            <w:shd w:val="clear" w:color="auto" w:fill="auto"/>
            <w:vAlign w:val="bottom"/>
          </w:tcPr>
          <w:p w14:paraId="63D8F963"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4.4. Датой поставки Товара, в зависимости от способа поставки, считается дата передачи товара от ПОСТАВЩИКА ПОКУПАТЕЛЮ или транспортной компании/перевозчику.</w:t>
            </w:r>
          </w:p>
        </w:tc>
      </w:tr>
      <w:tr w:rsidR="006A518C" w:rsidRPr="003C0E8F" w14:paraId="0A28AEFC" w14:textId="77777777" w:rsidTr="00630E5D">
        <w:tc>
          <w:tcPr>
            <w:tcW w:w="10206" w:type="dxa"/>
            <w:gridSpan w:val="15"/>
            <w:shd w:val="clear" w:color="auto" w:fill="auto"/>
            <w:vAlign w:val="bottom"/>
          </w:tcPr>
          <w:p w14:paraId="6DFFD203"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4.5. Право собственности на Товар и риск случайной гибели (случайного повреждения) переходит к ПОКУПАТЕЛЮ с момента передачи товара ПОСТАВЩИКОМ ПОКУПАТЕЛЮ или транспортной компании/перевозчику и подписания соответствующих товарно-сопроводительных документов.</w:t>
            </w:r>
          </w:p>
        </w:tc>
      </w:tr>
      <w:tr w:rsidR="006A518C" w:rsidRPr="003C0E8F" w14:paraId="4EFD8AA5" w14:textId="77777777" w:rsidTr="00630E5D">
        <w:tc>
          <w:tcPr>
            <w:tcW w:w="10206" w:type="dxa"/>
            <w:gridSpan w:val="15"/>
            <w:shd w:val="clear" w:color="auto" w:fill="auto"/>
            <w:vAlign w:val="bottom"/>
          </w:tcPr>
          <w:p w14:paraId="55CDB09E"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 xml:space="preserve">4.6.  Риск случайной гибели или случайной порчи, утраты или повреждения Товара, несет ПОСТАВЩИК или ПОКУПАТЕЛЬ в зависимости от того, кто из них обладал правом собственности на Товар в момент </w:t>
            </w:r>
            <w:proofErr w:type="gramStart"/>
            <w:r w:rsidRPr="003C0E8F">
              <w:rPr>
                <w:rFonts w:ascii="Times New Roman" w:hAnsi="Times New Roman" w:cs="Times New Roman"/>
                <w:sz w:val="20"/>
                <w:szCs w:val="20"/>
              </w:rPr>
              <w:t>его  случайной</w:t>
            </w:r>
            <w:proofErr w:type="gramEnd"/>
            <w:r w:rsidRPr="003C0E8F">
              <w:rPr>
                <w:rFonts w:ascii="Times New Roman" w:hAnsi="Times New Roman" w:cs="Times New Roman"/>
                <w:sz w:val="20"/>
                <w:szCs w:val="20"/>
              </w:rPr>
              <w:t xml:space="preserve"> гибели или случайного повреждения.</w:t>
            </w:r>
          </w:p>
        </w:tc>
      </w:tr>
      <w:tr w:rsidR="006A518C" w:rsidRPr="003C0E8F" w14:paraId="77C0C8BE" w14:textId="77777777" w:rsidTr="00630E5D">
        <w:tc>
          <w:tcPr>
            <w:tcW w:w="676" w:type="dxa"/>
            <w:shd w:val="clear" w:color="auto" w:fill="auto"/>
            <w:vAlign w:val="bottom"/>
          </w:tcPr>
          <w:p w14:paraId="6FBCAF56" w14:textId="77777777" w:rsidR="006A518C" w:rsidRPr="003C0E8F" w:rsidRDefault="006A518C">
            <w:pPr>
              <w:rPr>
                <w:rFonts w:ascii="Times New Roman" w:hAnsi="Times New Roman" w:cs="Times New Roman"/>
                <w:sz w:val="20"/>
                <w:szCs w:val="20"/>
              </w:rPr>
            </w:pPr>
          </w:p>
        </w:tc>
        <w:tc>
          <w:tcPr>
            <w:tcW w:w="1309" w:type="dxa"/>
            <w:shd w:val="clear" w:color="auto" w:fill="auto"/>
            <w:vAlign w:val="bottom"/>
          </w:tcPr>
          <w:p w14:paraId="349F5673" w14:textId="77777777" w:rsidR="006A518C" w:rsidRPr="003C0E8F" w:rsidRDefault="006A518C">
            <w:pPr>
              <w:rPr>
                <w:rFonts w:ascii="Times New Roman" w:hAnsi="Times New Roman" w:cs="Times New Roman"/>
                <w:sz w:val="20"/>
                <w:szCs w:val="20"/>
              </w:rPr>
            </w:pPr>
          </w:p>
        </w:tc>
        <w:tc>
          <w:tcPr>
            <w:tcW w:w="44" w:type="dxa"/>
            <w:shd w:val="clear" w:color="auto" w:fill="auto"/>
            <w:vAlign w:val="bottom"/>
          </w:tcPr>
          <w:p w14:paraId="5FC45C4E"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0B161712" w14:textId="77777777" w:rsidR="006A518C" w:rsidRPr="003C0E8F" w:rsidRDefault="006A518C">
            <w:pPr>
              <w:rPr>
                <w:rFonts w:ascii="Times New Roman" w:hAnsi="Times New Roman" w:cs="Times New Roman"/>
                <w:sz w:val="20"/>
                <w:szCs w:val="20"/>
              </w:rPr>
            </w:pPr>
          </w:p>
        </w:tc>
        <w:tc>
          <w:tcPr>
            <w:tcW w:w="645" w:type="dxa"/>
            <w:shd w:val="clear" w:color="auto" w:fill="auto"/>
            <w:vAlign w:val="bottom"/>
          </w:tcPr>
          <w:p w14:paraId="697FD53E" w14:textId="77777777" w:rsidR="006A518C" w:rsidRPr="003C0E8F" w:rsidRDefault="006A518C">
            <w:pPr>
              <w:rPr>
                <w:rFonts w:ascii="Times New Roman" w:hAnsi="Times New Roman" w:cs="Times New Roman"/>
                <w:sz w:val="20"/>
                <w:szCs w:val="20"/>
              </w:rPr>
            </w:pPr>
          </w:p>
        </w:tc>
        <w:tc>
          <w:tcPr>
            <w:tcW w:w="890" w:type="dxa"/>
            <w:shd w:val="clear" w:color="auto" w:fill="auto"/>
            <w:vAlign w:val="bottom"/>
          </w:tcPr>
          <w:p w14:paraId="6824A534"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60E2BB7E"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753FB76C" w14:textId="77777777" w:rsidR="006A518C" w:rsidRPr="003C0E8F" w:rsidRDefault="006A518C">
            <w:pPr>
              <w:rPr>
                <w:rFonts w:ascii="Times New Roman" w:hAnsi="Times New Roman" w:cs="Times New Roman"/>
                <w:sz w:val="20"/>
                <w:szCs w:val="20"/>
              </w:rPr>
            </w:pPr>
          </w:p>
        </w:tc>
        <w:tc>
          <w:tcPr>
            <w:tcW w:w="1335" w:type="dxa"/>
            <w:shd w:val="clear" w:color="auto" w:fill="auto"/>
            <w:vAlign w:val="bottom"/>
          </w:tcPr>
          <w:p w14:paraId="286CA498" w14:textId="77777777" w:rsidR="006A518C" w:rsidRPr="003C0E8F" w:rsidRDefault="006A518C">
            <w:pPr>
              <w:rPr>
                <w:rFonts w:ascii="Times New Roman" w:hAnsi="Times New Roman" w:cs="Times New Roman"/>
                <w:sz w:val="20"/>
                <w:szCs w:val="20"/>
              </w:rPr>
            </w:pPr>
          </w:p>
        </w:tc>
        <w:tc>
          <w:tcPr>
            <w:tcW w:w="20" w:type="dxa"/>
            <w:shd w:val="clear" w:color="auto" w:fill="auto"/>
            <w:vAlign w:val="bottom"/>
          </w:tcPr>
          <w:p w14:paraId="6AF32685"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0D19AB37"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2CCA09DD"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5DE9358E"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56B8735C" w14:textId="77777777" w:rsidR="006A518C" w:rsidRPr="003C0E8F" w:rsidRDefault="006A518C">
            <w:pPr>
              <w:rPr>
                <w:rFonts w:ascii="Times New Roman" w:hAnsi="Times New Roman" w:cs="Times New Roman"/>
                <w:sz w:val="20"/>
                <w:szCs w:val="20"/>
              </w:rPr>
            </w:pPr>
          </w:p>
        </w:tc>
        <w:tc>
          <w:tcPr>
            <w:tcW w:w="549" w:type="dxa"/>
            <w:shd w:val="clear" w:color="auto" w:fill="auto"/>
            <w:vAlign w:val="bottom"/>
          </w:tcPr>
          <w:p w14:paraId="7D2E640A" w14:textId="77777777" w:rsidR="006A518C" w:rsidRPr="003C0E8F" w:rsidRDefault="006A518C">
            <w:pPr>
              <w:rPr>
                <w:rFonts w:ascii="Times New Roman" w:hAnsi="Times New Roman" w:cs="Times New Roman"/>
                <w:sz w:val="20"/>
                <w:szCs w:val="20"/>
              </w:rPr>
            </w:pPr>
          </w:p>
        </w:tc>
      </w:tr>
      <w:tr w:rsidR="006A518C" w:rsidRPr="003C0E8F" w14:paraId="32978607" w14:textId="77777777" w:rsidTr="00630E5D">
        <w:tc>
          <w:tcPr>
            <w:tcW w:w="10206" w:type="dxa"/>
            <w:gridSpan w:val="15"/>
            <w:shd w:val="clear" w:color="auto" w:fill="auto"/>
            <w:vAlign w:val="bottom"/>
          </w:tcPr>
          <w:p w14:paraId="39E21DA1" w14:textId="77777777" w:rsidR="000C2D95" w:rsidRPr="003C0E8F" w:rsidRDefault="009E1C5B" w:rsidP="000C2D95">
            <w:pPr>
              <w:jc w:val="center"/>
              <w:rPr>
                <w:rFonts w:ascii="Times New Roman" w:hAnsi="Times New Roman" w:cs="Times New Roman"/>
                <w:b/>
                <w:sz w:val="20"/>
                <w:szCs w:val="20"/>
              </w:rPr>
            </w:pPr>
            <w:r w:rsidRPr="003C0E8F">
              <w:rPr>
                <w:rFonts w:ascii="Times New Roman" w:hAnsi="Times New Roman" w:cs="Times New Roman"/>
                <w:b/>
                <w:sz w:val="20"/>
                <w:szCs w:val="20"/>
              </w:rPr>
              <w:t>5. ПРИЕМ И ПЕРЕДАЧА ТОВАРА</w:t>
            </w:r>
          </w:p>
        </w:tc>
      </w:tr>
      <w:tr w:rsidR="006A518C" w:rsidRPr="003C0E8F" w14:paraId="0C5291E5" w14:textId="77777777" w:rsidTr="00630E5D">
        <w:tc>
          <w:tcPr>
            <w:tcW w:w="10206" w:type="dxa"/>
            <w:gridSpan w:val="15"/>
            <w:shd w:val="clear" w:color="auto" w:fill="auto"/>
            <w:vAlign w:val="bottom"/>
          </w:tcPr>
          <w:p w14:paraId="79FD7A87"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 xml:space="preserve">5.1. Первичная Приемка Товара по количеству тарных мест, качеству упаковки производится ПОКУПАТЕЛЕМ в момент передачи Товара от транспортной компании/водителя. В случае выявления </w:t>
            </w:r>
            <w:r w:rsidR="000C2D95" w:rsidRPr="003C0E8F">
              <w:rPr>
                <w:rFonts w:ascii="Times New Roman" w:hAnsi="Times New Roman" w:cs="Times New Roman"/>
                <w:sz w:val="20"/>
                <w:szCs w:val="20"/>
              </w:rPr>
              <w:t>несоответствия</w:t>
            </w:r>
            <w:r w:rsidRPr="003C0E8F">
              <w:rPr>
                <w:rFonts w:ascii="Times New Roman" w:hAnsi="Times New Roman" w:cs="Times New Roman"/>
                <w:sz w:val="20"/>
                <w:szCs w:val="20"/>
              </w:rPr>
              <w:t xml:space="preserve"> количества тарных </w:t>
            </w:r>
            <w:r w:rsidRPr="003C0E8F">
              <w:rPr>
                <w:rFonts w:ascii="Times New Roman" w:hAnsi="Times New Roman" w:cs="Times New Roman"/>
                <w:sz w:val="20"/>
                <w:szCs w:val="20"/>
              </w:rPr>
              <w:lastRenderedPageBreak/>
              <w:t xml:space="preserve">мест товарно-сопроводительным документам, а также при наличии претензий к качеству упаковки, ПОКУПАТЕЛЬ обязан провести </w:t>
            </w:r>
            <w:proofErr w:type="spellStart"/>
            <w:r w:rsidRPr="003C0E8F">
              <w:rPr>
                <w:rFonts w:ascii="Times New Roman" w:hAnsi="Times New Roman" w:cs="Times New Roman"/>
                <w:sz w:val="20"/>
                <w:szCs w:val="20"/>
              </w:rPr>
              <w:t>внутритарную</w:t>
            </w:r>
            <w:proofErr w:type="spellEnd"/>
            <w:r w:rsidRPr="003C0E8F">
              <w:rPr>
                <w:rFonts w:ascii="Times New Roman" w:hAnsi="Times New Roman" w:cs="Times New Roman"/>
                <w:sz w:val="20"/>
                <w:szCs w:val="20"/>
              </w:rPr>
              <w:t xml:space="preserve"> приемку Товара. В случае, е</w:t>
            </w:r>
            <w:r w:rsidR="000C2D95" w:rsidRPr="003C0E8F">
              <w:rPr>
                <w:rFonts w:ascii="Times New Roman" w:hAnsi="Times New Roman" w:cs="Times New Roman"/>
                <w:sz w:val="20"/>
                <w:szCs w:val="20"/>
              </w:rPr>
              <w:t>с</w:t>
            </w:r>
            <w:r w:rsidRPr="003C0E8F">
              <w:rPr>
                <w:rFonts w:ascii="Times New Roman" w:hAnsi="Times New Roman" w:cs="Times New Roman"/>
                <w:sz w:val="20"/>
                <w:szCs w:val="20"/>
              </w:rPr>
              <w:t xml:space="preserve">ли при </w:t>
            </w:r>
            <w:proofErr w:type="spellStart"/>
            <w:r w:rsidRPr="003C0E8F">
              <w:rPr>
                <w:rFonts w:ascii="Times New Roman" w:hAnsi="Times New Roman" w:cs="Times New Roman"/>
                <w:sz w:val="20"/>
                <w:szCs w:val="20"/>
              </w:rPr>
              <w:t>внутритарной</w:t>
            </w:r>
            <w:proofErr w:type="spellEnd"/>
            <w:r w:rsidRPr="003C0E8F">
              <w:rPr>
                <w:rFonts w:ascii="Times New Roman" w:hAnsi="Times New Roman" w:cs="Times New Roman"/>
                <w:sz w:val="20"/>
                <w:szCs w:val="20"/>
              </w:rPr>
              <w:t xml:space="preserve"> приемке Товара будет обнаружена недостача, ПОКУПАТЕЛЬ обязан сделать об этом соответствующую отметку в транспортных документах. В случае, </w:t>
            </w:r>
            <w:proofErr w:type="gramStart"/>
            <w:r w:rsidRPr="003C0E8F">
              <w:rPr>
                <w:rFonts w:ascii="Times New Roman" w:hAnsi="Times New Roman" w:cs="Times New Roman"/>
                <w:sz w:val="20"/>
                <w:szCs w:val="20"/>
              </w:rPr>
              <w:t>отсутствия  соответствующих</w:t>
            </w:r>
            <w:proofErr w:type="gramEnd"/>
            <w:r w:rsidRPr="003C0E8F">
              <w:rPr>
                <w:rFonts w:ascii="Times New Roman" w:hAnsi="Times New Roman" w:cs="Times New Roman"/>
                <w:sz w:val="20"/>
                <w:szCs w:val="20"/>
              </w:rPr>
              <w:t xml:space="preserve"> отметок, ПОКУПАТЕЛЬ не вправе предъявлять требования ПОСТАВЩИКУ о несоответствии Товара по количеству.</w:t>
            </w:r>
          </w:p>
        </w:tc>
      </w:tr>
      <w:tr w:rsidR="006A518C" w:rsidRPr="003C0E8F" w14:paraId="46FE7B6E" w14:textId="77777777" w:rsidTr="00630E5D">
        <w:tc>
          <w:tcPr>
            <w:tcW w:w="10206" w:type="dxa"/>
            <w:gridSpan w:val="15"/>
            <w:shd w:val="clear" w:color="auto" w:fill="auto"/>
            <w:vAlign w:val="bottom"/>
          </w:tcPr>
          <w:p w14:paraId="56B3B39D"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lastRenderedPageBreak/>
              <w:t>5.2.  Окончательная приемка и проверка соответствия Товара условиям Договора о количестве, качестве, ассортименте и комплектности осуществляется ПОКУПАТЕЛЕМ не позднее 3 (Трех) дней с момента получения Товара.</w:t>
            </w:r>
          </w:p>
        </w:tc>
      </w:tr>
      <w:tr w:rsidR="006A518C" w:rsidRPr="003C0E8F" w14:paraId="342E7137" w14:textId="77777777" w:rsidTr="00630E5D">
        <w:tc>
          <w:tcPr>
            <w:tcW w:w="10206" w:type="dxa"/>
            <w:gridSpan w:val="15"/>
            <w:shd w:val="clear" w:color="auto" w:fill="auto"/>
            <w:vAlign w:val="bottom"/>
          </w:tcPr>
          <w:p w14:paraId="2BD20C4B"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5.3. В случае выявления нарушений условий о количестве, качестве, ассортименте и комплектности Товара в течение срока, указанного в п. 5.2, ПОКУПАТЕЛЬ обязан в течение 1 (одних) суток письменно уведомить об этом ПОСТАВЩИКА, способом, позволяющим подтвердить получение уведомления ПОСТАВЩИКОМ. Представитель ПОСТАВЩИКА обязан явиться для проведения совместной приемки не позднее 48 часов с момента получения вызова ПОКУПАТЕЛЯ. При неявке представителя ПОСТАВЩИКА ПОКУПАТЕЛЬ имеет право произвести приемку в одностороннем порядке. Результаты приемки оформляются Актом о выявленных недостатках, который в последствии является обязательным приложением к претензии ПОКУПАТЕЛЯ.</w:t>
            </w:r>
          </w:p>
        </w:tc>
      </w:tr>
      <w:tr w:rsidR="006A518C" w:rsidRPr="003C0E8F" w14:paraId="4299156F" w14:textId="77777777" w:rsidTr="00630E5D">
        <w:tc>
          <w:tcPr>
            <w:tcW w:w="10206" w:type="dxa"/>
            <w:gridSpan w:val="15"/>
            <w:shd w:val="clear" w:color="auto" w:fill="auto"/>
            <w:vAlign w:val="bottom"/>
          </w:tcPr>
          <w:p w14:paraId="74BA07E5"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5.4. Если при приемке Товара ПОКУПАТЕЛЕМ будет обнаружена недостача или излишки Товара, ПОКУПАТЕЛЬ вправе принять данный Товар, при этом уполномоченные представители сторон, осуществляющие сдачу-приемку Товара (Представитель ПОКУПАТЕЛЯ и водитель (</w:t>
            </w:r>
            <w:r w:rsidR="000C2D95" w:rsidRPr="003C0E8F">
              <w:rPr>
                <w:rFonts w:ascii="Times New Roman" w:hAnsi="Times New Roman" w:cs="Times New Roman"/>
                <w:sz w:val="20"/>
                <w:szCs w:val="20"/>
              </w:rPr>
              <w:t xml:space="preserve">водитель-экспедитор/экспедитор) </w:t>
            </w:r>
            <w:r w:rsidRPr="003C0E8F">
              <w:rPr>
                <w:rFonts w:ascii="Times New Roman" w:hAnsi="Times New Roman" w:cs="Times New Roman"/>
                <w:sz w:val="20"/>
                <w:szCs w:val="20"/>
              </w:rPr>
              <w:t>ПОСТАВЩИКА), вносят соответствующие изменения в товарные/транспортные/товарно-транспортные накладные и заверяют данные изменения своими подписями. В этом случае дополнительного уведомления и вызова представителя ПОСТАВЩИКА не требуется. ПОКУПАТЕЛЬ также вправе отказаться от излишка Товара. Такой товар находится у ПОКУПАТЕЛЯ на ответственном хранении на безвозмездной основе. Вывоз излишнего и допоставка недостающего Товара осуществляется при следующих поставках.</w:t>
            </w:r>
          </w:p>
          <w:p w14:paraId="1FCDCFE2"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 xml:space="preserve">       При обнаружении недостачи или излишек Товара во время приемки ПОКУПАТЕЛЬ обязан заявить ПОСТАВЩИКУ через ЭДО о необходимости предоставить корректные документы, а ПОСТАВЩИК обязан направить через ЭДО ПОКУПАТЕЛЮ полный комплект исправительных/корректировочных корректных документов в электронном виде, оформленный в соответствии с законодательством РФ на фактически поставленный товар в течение 3 рабочих дней с момента соответствующего заявления покупателя.</w:t>
            </w:r>
          </w:p>
          <w:p w14:paraId="35ACD5F6"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 xml:space="preserve">       В случае необоснованных, по мнению ПОСТАВЩИКА, требований ПОКУПАТЕЛЯ о корректировке документов, ПОСТАВЩИК обязан в течение 3 рабочих дней с момента получения соответствующих требований ПОКУПАТЕЛЯ направить ему мотивированный отказ. В случае несоблюдения ПОСТАВЩИКОМ указанного срока направления мотивированного отказа, требование ПОКУПАТЕЛЯ о корректировке документов признается безусловно обоснованным.</w:t>
            </w:r>
          </w:p>
        </w:tc>
      </w:tr>
      <w:tr w:rsidR="006A518C" w:rsidRPr="003C0E8F" w14:paraId="4F456188" w14:textId="77777777" w:rsidTr="00630E5D">
        <w:tc>
          <w:tcPr>
            <w:tcW w:w="10206" w:type="dxa"/>
            <w:gridSpan w:val="15"/>
            <w:shd w:val="clear" w:color="auto" w:fill="auto"/>
            <w:vAlign w:val="bottom"/>
          </w:tcPr>
          <w:p w14:paraId="05D81FB7"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 xml:space="preserve">5.5. ПОКУПАТЕЛЬ вправе предъявить к ПОСТАВЩИКУ требования, связанные с недостатками Товара, по количеству и/или ассортименту, и/или комплектности, и/или качеству (в части видимых недостатков), если недостатки </w:t>
            </w:r>
            <w:r w:rsidR="000C2D95" w:rsidRPr="003C0E8F">
              <w:rPr>
                <w:rFonts w:ascii="Times New Roman" w:hAnsi="Times New Roman" w:cs="Times New Roman"/>
                <w:sz w:val="20"/>
                <w:szCs w:val="20"/>
              </w:rPr>
              <w:t>обнаружены не</w:t>
            </w:r>
            <w:r w:rsidRPr="003C0E8F">
              <w:rPr>
                <w:rFonts w:ascii="Times New Roman" w:hAnsi="Times New Roman" w:cs="Times New Roman"/>
                <w:sz w:val="20"/>
                <w:szCs w:val="20"/>
              </w:rPr>
              <w:t xml:space="preserve"> позднее 3 (Трех) дней с момента получения Товара. В случае признания требований ПОКУПАТЕЛЯ обоснованными, ПОСТАВЩИК обязан осуществить замену некачественного Товара на Товар надлежащего качества в течение 30 (тридцати) дней с момента получения требования от ПОКУПАТЕЛЯ. В случае невозможности осуществления замены Товара и/или неисполнения обязательств ПОСТАВЩИКОМ о замене Товара в срок, ПОКУПАТЕЛЬ вправе потребовать возврата денежных средств, уплаченных за Товар ненадлежащего качества.</w:t>
            </w:r>
          </w:p>
        </w:tc>
      </w:tr>
      <w:tr w:rsidR="006A518C" w:rsidRPr="003C0E8F" w14:paraId="3BEF4451" w14:textId="77777777" w:rsidTr="00630E5D">
        <w:tc>
          <w:tcPr>
            <w:tcW w:w="10206" w:type="dxa"/>
            <w:gridSpan w:val="15"/>
            <w:shd w:val="clear" w:color="auto" w:fill="auto"/>
            <w:vAlign w:val="bottom"/>
          </w:tcPr>
          <w:p w14:paraId="33BB8522"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 xml:space="preserve">5.6. В случае выявления несоответствия качества Товара (в части скрытых недостатков) в течение гарантийного срока, ПОКУПАТЕЛЬ обязан уведомить об этом ПОСТАВЩИКА.  В случае признания требований ПОКУПАТЕЛЯ </w:t>
            </w:r>
            <w:proofErr w:type="gramStart"/>
            <w:r w:rsidRPr="003C0E8F">
              <w:rPr>
                <w:rFonts w:ascii="Times New Roman" w:hAnsi="Times New Roman" w:cs="Times New Roman"/>
                <w:sz w:val="20"/>
                <w:szCs w:val="20"/>
              </w:rPr>
              <w:t>обоснованными  (</w:t>
            </w:r>
            <w:proofErr w:type="gramEnd"/>
            <w:r w:rsidRPr="003C0E8F">
              <w:rPr>
                <w:rFonts w:ascii="Times New Roman" w:hAnsi="Times New Roman" w:cs="Times New Roman"/>
                <w:sz w:val="20"/>
                <w:szCs w:val="20"/>
              </w:rPr>
              <w:t>недостатки возникли не по вине ПОКУПАТЕЛЯ), ПОСТАВЩИК  обязуется своими силами и за счет собственных средств в течение 30 (Тридцати) рабочих дней с даты получения уведомления ПОКУПАТЕЛЯ произвести замену Товара на Товар надлежащего качества.</w:t>
            </w:r>
          </w:p>
        </w:tc>
      </w:tr>
      <w:tr w:rsidR="006A518C" w:rsidRPr="003C0E8F" w14:paraId="4CBF7F3C" w14:textId="77777777" w:rsidTr="00630E5D">
        <w:tc>
          <w:tcPr>
            <w:tcW w:w="10206" w:type="dxa"/>
            <w:gridSpan w:val="15"/>
            <w:shd w:val="clear" w:color="auto" w:fill="auto"/>
            <w:vAlign w:val="bottom"/>
          </w:tcPr>
          <w:p w14:paraId="651C9E88"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5.7. Возврат товара ПОСТАВЩИКУ осуществляется путем выставления ПОСТАВЩИКОМ УКД (универсального корректировочного документа), а при не возможности составления УКД обратной поставкой (реализацией), в которой ПОКУПАТЕЛЬ является ПОСТАВЩИКОМ, а ПОСТАВЩИК — ПОКУПАТЕЛЕМ. На каждый возврат товара ПОКУПАТЕЛЬ направляет ПОСТАВЩИКУ через ЭДО электронный первичный учетный документ и электронный счет-фактуру (с направлением   в информационную систему мониторинга «Честный знак»), а также электронный акт о расхождениях, составленный к каждому первичному учетному документу в отдельности и в соответствии с законодательством РФ.</w:t>
            </w:r>
          </w:p>
          <w:p w14:paraId="15FAAFB6"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 xml:space="preserve">      ПОСТАВЩИК обязан оплатить полученный товар в течение 10 календарных дней с момента передачи товара обязательства ПОСТАВЩИКА по оплате могут быть прекращены зачетом встречного однородного требования.</w:t>
            </w:r>
          </w:p>
          <w:p w14:paraId="4D338699"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Передача и подписание сторонами акта зачета взаимных требований возможно через ЭДО.</w:t>
            </w:r>
          </w:p>
        </w:tc>
      </w:tr>
      <w:tr w:rsidR="006A518C" w:rsidRPr="003C0E8F" w14:paraId="1774AA5A" w14:textId="77777777" w:rsidTr="00630E5D">
        <w:tc>
          <w:tcPr>
            <w:tcW w:w="10206" w:type="dxa"/>
            <w:gridSpan w:val="15"/>
            <w:shd w:val="clear" w:color="auto" w:fill="auto"/>
            <w:vAlign w:val="bottom"/>
          </w:tcPr>
          <w:p w14:paraId="698110F6"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 xml:space="preserve">5.8. </w:t>
            </w:r>
            <w:proofErr w:type="gramStart"/>
            <w:r w:rsidRPr="003C0E8F">
              <w:rPr>
                <w:rFonts w:ascii="Times New Roman" w:hAnsi="Times New Roman" w:cs="Times New Roman"/>
                <w:sz w:val="20"/>
                <w:szCs w:val="20"/>
              </w:rPr>
              <w:t>ПОСТАВЩИК,  обязан</w:t>
            </w:r>
            <w:proofErr w:type="gramEnd"/>
            <w:r w:rsidRPr="003C0E8F">
              <w:rPr>
                <w:rFonts w:ascii="Times New Roman" w:hAnsi="Times New Roman" w:cs="Times New Roman"/>
                <w:sz w:val="20"/>
                <w:szCs w:val="20"/>
              </w:rPr>
              <w:t xml:space="preserve"> передать документы на Товар, подтверждающие его качество и безопасность, предусмотренные законодательством РФ.</w:t>
            </w:r>
          </w:p>
        </w:tc>
      </w:tr>
      <w:tr w:rsidR="006A518C" w:rsidRPr="003C0E8F" w14:paraId="38AFD535" w14:textId="77777777" w:rsidTr="00630E5D">
        <w:tc>
          <w:tcPr>
            <w:tcW w:w="10206" w:type="dxa"/>
            <w:gridSpan w:val="15"/>
            <w:shd w:val="clear" w:color="auto" w:fill="auto"/>
            <w:vAlign w:val="bottom"/>
          </w:tcPr>
          <w:p w14:paraId="71B7F145"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5.9. Стороны настоящим согласовали, что многооборотная тара и упаковка, в которой поступил Товар, является не возвратной.</w:t>
            </w:r>
          </w:p>
        </w:tc>
      </w:tr>
      <w:tr w:rsidR="006A518C" w:rsidRPr="003C0E8F" w14:paraId="46AD53C5" w14:textId="77777777" w:rsidTr="00630E5D">
        <w:tc>
          <w:tcPr>
            <w:tcW w:w="10206" w:type="dxa"/>
            <w:gridSpan w:val="15"/>
            <w:shd w:val="clear" w:color="auto" w:fill="auto"/>
            <w:vAlign w:val="bottom"/>
          </w:tcPr>
          <w:p w14:paraId="4C9336E2"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 xml:space="preserve">5.10. ПОКУПАТЕЛЬ обязан не позднее 3 (Трех) рабочих дней с момента получения Товара подписать УПД усиленной электронной подписью в системе электронного документооборота (ЭДО) и направить УПД в информационную систему мониторинга «Честный знак». ПОКУПАТЕЛЬ обязуется осуществлять продажу Товара третьим лицам только после подписания УПД усиленной электронной подписью в системе электронного документооборота (ЭДО) и направления УПД в информационную систему мониторинга «Честный знак». За каждый факт нарушения обязательств по передаче и подписанию товаросопроводительных документов, ПОСТАВЩИК вправе потребовать, а ПОКУПАТЕЛЬ обязан </w:t>
            </w:r>
            <w:r w:rsidRPr="003C0E8F">
              <w:rPr>
                <w:rFonts w:ascii="Times New Roman" w:hAnsi="Times New Roman" w:cs="Times New Roman"/>
                <w:sz w:val="20"/>
                <w:szCs w:val="20"/>
              </w:rPr>
              <w:lastRenderedPageBreak/>
              <w:t>оплатить штрафную неустойку в размере 5 000 (пять тысяч) рублей, а также ПОКУПАТЕЛЬ обязан компенсировать ПОСТАВЩИКУ все убытки и имущественные потери, связанные с указанным нарушением.</w:t>
            </w:r>
          </w:p>
        </w:tc>
      </w:tr>
      <w:tr w:rsidR="006A518C" w:rsidRPr="003C0E8F" w14:paraId="4488249A" w14:textId="77777777" w:rsidTr="00630E5D">
        <w:tc>
          <w:tcPr>
            <w:tcW w:w="676" w:type="dxa"/>
            <w:shd w:val="clear" w:color="auto" w:fill="auto"/>
            <w:vAlign w:val="bottom"/>
          </w:tcPr>
          <w:p w14:paraId="027373FA" w14:textId="77777777" w:rsidR="006A518C" w:rsidRPr="003C0E8F" w:rsidRDefault="006A518C">
            <w:pPr>
              <w:rPr>
                <w:rFonts w:ascii="Times New Roman" w:hAnsi="Times New Roman" w:cs="Times New Roman"/>
                <w:sz w:val="20"/>
                <w:szCs w:val="20"/>
              </w:rPr>
            </w:pPr>
          </w:p>
        </w:tc>
        <w:tc>
          <w:tcPr>
            <w:tcW w:w="1309" w:type="dxa"/>
            <w:shd w:val="clear" w:color="auto" w:fill="auto"/>
            <w:vAlign w:val="bottom"/>
          </w:tcPr>
          <w:p w14:paraId="2234F545" w14:textId="77777777" w:rsidR="006A518C" w:rsidRPr="003C0E8F" w:rsidRDefault="006A518C">
            <w:pPr>
              <w:rPr>
                <w:rFonts w:ascii="Times New Roman" w:hAnsi="Times New Roman" w:cs="Times New Roman"/>
                <w:sz w:val="20"/>
                <w:szCs w:val="20"/>
              </w:rPr>
            </w:pPr>
          </w:p>
        </w:tc>
        <w:tc>
          <w:tcPr>
            <w:tcW w:w="44" w:type="dxa"/>
            <w:shd w:val="clear" w:color="auto" w:fill="auto"/>
            <w:vAlign w:val="bottom"/>
          </w:tcPr>
          <w:p w14:paraId="64B21B6D"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1FD320C2" w14:textId="77777777" w:rsidR="006A518C" w:rsidRPr="003C0E8F" w:rsidRDefault="006A518C">
            <w:pPr>
              <w:rPr>
                <w:rFonts w:ascii="Times New Roman" w:hAnsi="Times New Roman" w:cs="Times New Roman"/>
                <w:sz w:val="20"/>
                <w:szCs w:val="20"/>
              </w:rPr>
            </w:pPr>
          </w:p>
        </w:tc>
        <w:tc>
          <w:tcPr>
            <w:tcW w:w="645" w:type="dxa"/>
            <w:shd w:val="clear" w:color="auto" w:fill="auto"/>
            <w:vAlign w:val="bottom"/>
          </w:tcPr>
          <w:p w14:paraId="019C6522" w14:textId="77777777" w:rsidR="006A518C" w:rsidRPr="003C0E8F" w:rsidRDefault="006A518C">
            <w:pPr>
              <w:rPr>
                <w:rFonts w:ascii="Times New Roman" w:hAnsi="Times New Roman" w:cs="Times New Roman"/>
                <w:sz w:val="20"/>
                <w:szCs w:val="20"/>
              </w:rPr>
            </w:pPr>
          </w:p>
        </w:tc>
        <w:tc>
          <w:tcPr>
            <w:tcW w:w="890" w:type="dxa"/>
            <w:shd w:val="clear" w:color="auto" w:fill="auto"/>
            <w:vAlign w:val="bottom"/>
          </w:tcPr>
          <w:p w14:paraId="67E074BC"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28EB30A8"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61B67299" w14:textId="77777777" w:rsidR="006A518C" w:rsidRPr="003C0E8F" w:rsidRDefault="006A518C">
            <w:pPr>
              <w:rPr>
                <w:rFonts w:ascii="Times New Roman" w:hAnsi="Times New Roman" w:cs="Times New Roman"/>
                <w:sz w:val="20"/>
                <w:szCs w:val="20"/>
              </w:rPr>
            </w:pPr>
          </w:p>
        </w:tc>
        <w:tc>
          <w:tcPr>
            <w:tcW w:w="1335" w:type="dxa"/>
            <w:shd w:val="clear" w:color="auto" w:fill="auto"/>
            <w:vAlign w:val="bottom"/>
          </w:tcPr>
          <w:p w14:paraId="2F57420E" w14:textId="77777777" w:rsidR="006A518C" w:rsidRPr="003C0E8F" w:rsidRDefault="006A518C">
            <w:pPr>
              <w:rPr>
                <w:rFonts w:ascii="Times New Roman" w:hAnsi="Times New Roman" w:cs="Times New Roman"/>
                <w:sz w:val="20"/>
                <w:szCs w:val="20"/>
              </w:rPr>
            </w:pPr>
          </w:p>
        </w:tc>
        <w:tc>
          <w:tcPr>
            <w:tcW w:w="20" w:type="dxa"/>
            <w:shd w:val="clear" w:color="auto" w:fill="auto"/>
            <w:vAlign w:val="bottom"/>
          </w:tcPr>
          <w:p w14:paraId="418DF132"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7D6AEA65"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09AF1FBA"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1E60DFF0"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057BCAF7" w14:textId="77777777" w:rsidR="006A518C" w:rsidRPr="003C0E8F" w:rsidRDefault="006A518C">
            <w:pPr>
              <w:rPr>
                <w:rFonts w:ascii="Times New Roman" w:hAnsi="Times New Roman" w:cs="Times New Roman"/>
                <w:sz w:val="20"/>
                <w:szCs w:val="20"/>
              </w:rPr>
            </w:pPr>
          </w:p>
        </w:tc>
        <w:tc>
          <w:tcPr>
            <w:tcW w:w="549" w:type="dxa"/>
            <w:shd w:val="clear" w:color="auto" w:fill="auto"/>
            <w:vAlign w:val="bottom"/>
          </w:tcPr>
          <w:p w14:paraId="792611DC" w14:textId="77777777" w:rsidR="006A518C" w:rsidRPr="003C0E8F" w:rsidRDefault="006A518C">
            <w:pPr>
              <w:rPr>
                <w:rFonts w:ascii="Times New Roman" w:hAnsi="Times New Roman" w:cs="Times New Roman"/>
                <w:sz w:val="20"/>
                <w:szCs w:val="20"/>
              </w:rPr>
            </w:pPr>
          </w:p>
        </w:tc>
      </w:tr>
      <w:tr w:rsidR="006A518C" w:rsidRPr="003C0E8F" w14:paraId="77156DC3" w14:textId="77777777" w:rsidTr="00630E5D">
        <w:tc>
          <w:tcPr>
            <w:tcW w:w="10206" w:type="dxa"/>
            <w:gridSpan w:val="15"/>
            <w:shd w:val="clear" w:color="auto" w:fill="auto"/>
            <w:vAlign w:val="bottom"/>
          </w:tcPr>
          <w:p w14:paraId="35F0EF34" w14:textId="77777777" w:rsidR="000C2D95" w:rsidRPr="003C0E8F" w:rsidRDefault="009E1C5B" w:rsidP="000C2D95">
            <w:pPr>
              <w:jc w:val="center"/>
              <w:rPr>
                <w:rFonts w:ascii="Times New Roman" w:hAnsi="Times New Roman" w:cs="Times New Roman"/>
                <w:b/>
                <w:sz w:val="20"/>
                <w:szCs w:val="20"/>
              </w:rPr>
            </w:pPr>
            <w:r w:rsidRPr="003C0E8F">
              <w:rPr>
                <w:rFonts w:ascii="Times New Roman" w:hAnsi="Times New Roman" w:cs="Times New Roman"/>
                <w:b/>
                <w:sz w:val="20"/>
                <w:szCs w:val="20"/>
              </w:rPr>
              <w:t>6. ОТВЕТСТВЕННОСТЬ СТОРОН</w:t>
            </w:r>
          </w:p>
        </w:tc>
      </w:tr>
      <w:tr w:rsidR="006A518C" w:rsidRPr="003C0E8F" w14:paraId="60049A50" w14:textId="77777777" w:rsidTr="00630E5D">
        <w:tc>
          <w:tcPr>
            <w:tcW w:w="10206" w:type="dxa"/>
            <w:gridSpan w:val="15"/>
            <w:shd w:val="clear" w:color="auto" w:fill="auto"/>
            <w:vAlign w:val="bottom"/>
          </w:tcPr>
          <w:p w14:paraId="0C20C3CF"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6.1. ПОСТАВЩИК, гарантирует, что поставляемый Товар соответствует условиям настоящего Договора и несет полную ответственность в случае несоответствия поставленного Товара указанным условиям.</w:t>
            </w:r>
          </w:p>
        </w:tc>
      </w:tr>
      <w:tr w:rsidR="006A518C" w:rsidRPr="003C0E8F" w14:paraId="559DD12E" w14:textId="77777777" w:rsidTr="00630E5D">
        <w:tc>
          <w:tcPr>
            <w:tcW w:w="10206" w:type="dxa"/>
            <w:gridSpan w:val="15"/>
            <w:shd w:val="clear" w:color="auto" w:fill="auto"/>
            <w:vAlign w:val="bottom"/>
          </w:tcPr>
          <w:p w14:paraId="2BA0DF28"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6.2. За нарушение сроков оплаты Товара, предусмотренных настоящим Договором, ПОКУПАТЕЛЬ оплачивает ПОСТАВЩИКУ неустойку (пени) в размере 0,1 % от суммы оплаты за каждый день просрочки, но не более стоимости неоплаченной партии Товара. Неустойка подлежит уплате при предъявлении ПОСТАВЩИКОМ письменной претензии, либо после вступления в силу решения суда.</w:t>
            </w:r>
          </w:p>
        </w:tc>
      </w:tr>
      <w:tr w:rsidR="006A518C" w:rsidRPr="003C0E8F" w14:paraId="0B33AC56" w14:textId="77777777" w:rsidTr="00630E5D">
        <w:tc>
          <w:tcPr>
            <w:tcW w:w="10206" w:type="dxa"/>
            <w:gridSpan w:val="15"/>
            <w:shd w:val="clear" w:color="auto" w:fill="auto"/>
            <w:vAlign w:val="bottom"/>
          </w:tcPr>
          <w:p w14:paraId="226EAEC6"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6.3. За нарушение срока поставки товара, ПОКУПАТЕЛЬ вправе потребовать, а ПОСТАВЩИК обязан оплатить неустойку в размере 0,1% от суммы оплаты за каждый день просрочки, но не более стоимости партии Товара, отгруженного с нарушением срока. Оплата неустойки не освобождает ПОСТАВЩИКА от обязанности поставить Товар.</w:t>
            </w:r>
          </w:p>
        </w:tc>
      </w:tr>
      <w:tr w:rsidR="006A518C" w:rsidRPr="003C0E8F" w14:paraId="07653614" w14:textId="77777777" w:rsidTr="00630E5D">
        <w:tc>
          <w:tcPr>
            <w:tcW w:w="10206" w:type="dxa"/>
            <w:gridSpan w:val="15"/>
            <w:shd w:val="clear" w:color="auto" w:fill="auto"/>
            <w:vAlign w:val="bottom"/>
          </w:tcPr>
          <w:p w14:paraId="586720E1"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6.4. Стороны установили, что все споры и разногласия, которые могут возникнуть между Сторонами по Договору или в связи с его исполнением будут разрешаться Сторонами в досудебном претензионном порядке. К претензии прилагаются подлинные документы, подтверждающие предъявленные заявителем требования, или их надлежащим образом заверенные копии. Срок рассмотрения претензии – 15 (пятнадцать) рабочих дней со дня получения претензии Стороной, в адрес которой она направлена.</w:t>
            </w:r>
          </w:p>
        </w:tc>
      </w:tr>
      <w:tr w:rsidR="006A518C" w:rsidRPr="003C0E8F" w14:paraId="13CF8F85" w14:textId="77777777" w:rsidTr="00630E5D">
        <w:tc>
          <w:tcPr>
            <w:tcW w:w="10206" w:type="dxa"/>
            <w:gridSpan w:val="15"/>
            <w:shd w:val="clear" w:color="auto" w:fill="auto"/>
            <w:vAlign w:val="bottom"/>
          </w:tcPr>
          <w:p w14:paraId="50D844AD" w14:textId="77777777" w:rsidR="006A518C" w:rsidRPr="003C0E8F" w:rsidRDefault="009E1C5B" w:rsidP="00D20FE6">
            <w:pPr>
              <w:jc w:val="both"/>
              <w:rPr>
                <w:rFonts w:ascii="Times New Roman" w:hAnsi="Times New Roman" w:cs="Times New Roman"/>
                <w:sz w:val="20"/>
                <w:szCs w:val="20"/>
              </w:rPr>
            </w:pPr>
            <w:r w:rsidRPr="003C0E8F">
              <w:rPr>
                <w:rFonts w:ascii="Times New Roman" w:hAnsi="Times New Roman" w:cs="Times New Roman"/>
                <w:sz w:val="20"/>
                <w:szCs w:val="20"/>
              </w:rPr>
              <w:t>6.5. Если Стороны не смогли разрешить спор или разногласия в порядке и сроки, предусмотренные настоящим Договором, каждая из Сторон имеет право передать сп</w:t>
            </w:r>
            <w:r w:rsidR="00D20FE6">
              <w:rPr>
                <w:rFonts w:ascii="Times New Roman" w:hAnsi="Times New Roman" w:cs="Times New Roman"/>
                <w:sz w:val="20"/>
                <w:szCs w:val="20"/>
              </w:rPr>
              <w:t xml:space="preserve">ор на рассмотрение в </w:t>
            </w:r>
            <w:r w:rsidR="00627986" w:rsidRPr="00627986">
              <w:rPr>
                <w:rFonts w:ascii="Times New Roman" w:hAnsi="Times New Roman" w:cs="Times New Roman"/>
                <w:sz w:val="20"/>
                <w:szCs w:val="20"/>
              </w:rPr>
              <w:t>Арбитражный суд г. Москва</w:t>
            </w:r>
            <w:r w:rsidR="00627986">
              <w:rPr>
                <w:rFonts w:ascii="Times New Roman" w:hAnsi="Times New Roman" w:cs="Times New Roman"/>
                <w:sz w:val="20"/>
                <w:szCs w:val="20"/>
              </w:rPr>
              <w:t>.</w:t>
            </w:r>
          </w:p>
        </w:tc>
      </w:tr>
      <w:tr w:rsidR="006A518C" w:rsidRPr="003C0E8F" w14:paraId="124123C9" w14:textId="77777777" w:rsidTr="00630E5D">
        <w:tc>
          <w:tcPr>
            <w:tcW w:w="676" w:type="dxa"/>
            <w:shd w:val="clear" w:color="auto" w:fill="auto"/>
            <w:vAlign w:val="bottom"/>
          </w:tcPr>
          <w:p w14:paraId="1CC19FA9" w14:textId="77777777" w:rsidR="006A518C" w:rsidRPr="003C0E8F" w:rsidRDefault="006A518C">
            <w:pPr>
              <w:rPr>
                <w:rFonts w:ascii="Times New Roman" w:hAnsi="Times New Roman" w:cs="Times New Roman"/>
                <w:sz w:val="20"/>
                <w:szCs w:val="20"/>
              </w:rPr>
            </w:pPr>
          </w:p>
        </w:tc>
        <w:tc>
          <w:tcPr>
            <w:tcW w:w="1309" w:type="dxa"/>
            <w:shd w:val="clear" w:color="auto" w:fill="auto"/>
            <w:vAlign w:val="bottom"/>
          </w:tcPr>
          <w:p w14:paraId="4B16CEAA" w14:textId="77777777" w:rsidR="006A518C" w:rsidRPr="003C0E8F" w:rsidRDefault="006A518C">
            <w:pPr>
              <w:rPr>
                <w:rFonts w:ascii="Times New Roman" w:hAnsi="Times New Roman" w:cs="Times New Roman"/>
                <w:sz w:val="20"/>
                <w:szCs w:val="20"/>
              </w:rPr>
            </w:pPr>
          </w:p>
        </w:tc>
        <w:tc>
          <w:tcPr>
            <w:tcW w:w="44" w:type="dxa"/>
            <w:shd w:val="clear" w:color="auto" w:fill="auto"/>
            <w:vAlign w:val="bottom"/>
          </w:tcPr>
          <w:p w14:paraId="45033968"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27BE28F8" w14:textId="77777777" w:rsidR="006A518C" w:rsidRPr="003C0E8F" w:rsidRDefault="006A518C">
            <w:pPr>
              <w:rPr>
                <w:rFonts w:ascii="Times New Roman" w:hAnsi="Times New Roman" w:cs="Times New Roman"/>
                <w:sz w:val="20"/>
                <w:szCs w:val="20"/>
              </w:rPr>
            </w:pPr>
          </w:p>
        </w:tc>
        <w:tc>
          <w:tcPr>
            <w:tcW w:w="645" w:type="dxa"/>
            <w:shd w:val="clear" w:color="auto" w:fill="auto"/>
            <w:vAlign w:val="bottom"/>
          </w:tcPr>
          <w:p w14:paraId="453671EF" w14:textId="77777777" w:rsidR="006A518C" w:rsidRPr="003C0E8F" w:rsidRDefault="006A518C">
            <w:pPr>
              <w:rPr>
                <w:rFonts w:ascii="Times New Roman" w:hAnsi="Times New Roman" w:cs="Times New Roman"/>
                <w:sz w:val="20"/>
                <w:szCs w:val="20"/>
              </w:rPr>
            </w:pPr>
          </w:p>
        </w:tc>
        <w:tc>
          <w:tcPr>
            <w:tcW w:w="890" w:type="dxa"/>
            <w:shd w:val="clear" w:color="auto" w:fill="auto"/>
            <w:vAlign w:val="bottom"/>
          </w:tcPr>
          <w:p w14:paraId="54BDAE5F"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0BD75678"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5F1CF8E8" w14:textId="77777777" w:rsidR="006A518C" w:rsidRPr="003C0E8F" w:rsidRDefault="006A518C">
            <w:pPr>
              <w:rPr>
                <w:rFonts w:ascii="Times New Roman" w:hAnsi="Times New Roman" w:cs="Times New Roman"/>
                <w:sz w:val="20"/>
                <w:szCs w:val="20"/>
              </w:rPr>
            </w:pPr>
          </w:p>
        </w:tc>
        <w:tc>
          <w:tcPr>
            <w:tcW w:w="1335" w:type="dxa"/>
            <w:shd w:val="clear" w:color="auto" w:fill="auto"/>
            <w:vAlign w:val="bottom"/>
          </w:tcPr>
          <w:p w14:paraId="7585C8C6" w14:textId="77777777" w:rsidR="006A518C" w:rsidRPr="003C0E8F" w:rsidRDefault="006A518C">
            <w:pPr>
              <w:rPr>
                <w:rFonts w:ascii="Times New Roman" w:hAnsi="Times New Roman" w:cs="Times New Roman"/>
                <w:sz w:val="20"/>
                <w:szCs w:val="20"/>
              </w:rPr>
            </w:pPr>
          </w:p>
        </w:tc>
        <w:tc>
          <w:tcPr>
            <w:tcW w:w="20" w:type="dxa"/>
            <w:shd w:val="clear" w:color="auto" w:fill="auto"/>
            <w:vAlign w:val="bottom"/>
          </w:tcPr>
          <w:p w14:paraId="287454BC"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11E36D11"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5CDBE490"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7ADC5BC6"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72B9B79C" w14:textId="77777777" w:rsidR="006A518C" w:rsidRPr="003C0E8F" w:rsidRDefault="006A518C">
            <w:pPr>
              <w:rPr>
                <w:rFonts w:ascii="Times New Roman" w:hAnsi="Times New Roman" w:cs="Times New Roman"/>
                <w:sz w:val="20"/>
                <w:szCs w:val="20"/>
              </w:rPr>
            </w:pPr>
          </w:p>
        </w:tc>
        <w:tc>
          <w:tcPr>
            <w:tcW w:w="549" w:type="dxa"/>
            <w:shd w:val="clear" w:color="auto" w:fill="auto"/>
            <w:vAlign w:val="bottom"/>
          </w:tcPr>
          <w:p w14:paraId="59C5BF1A" w14:textId="77777777" w:rsidR="006A518C" w:rsidRPr="003C0E8F" w:rsidRDefault="006A518C">
            <w:pPr>
              <w:rPr>
                <w:rFonts w:ascii="Times New Roman" w:hAnsi="Times New Roman" w:cs="Times New Roman"/>
                <w:sz w:val="20"/>
                <w:szCs w:val="20"/>
              </w:rPr>
            </w:pPr>
          </w:p>
        </w:tc>
      </w:tr>
      <w:tr w:rsidR="006A518C" w:rsidRPr="003C0E8F" w14:paraId="603FA300" w14:textId="77777777" w:rsidTr="00630E5D">
        <w:tc>
          <w:tcPr>
            <w:tcW w:w="10206" w:type="dxa"/>
            <w:gridSpan w:val="15"/>
            <w:shd w:val="clear" w:color="auto" w:fill="auto"/>
            <w:vAlign w:val="bottom"/>
          </w:tcPr>
          <w:p w14:paraId="6806999A" w14:textId="77777777" w:rsidR="000C2D95" w:rsidRPr="003C0E8F" w:rsidRDefault="009E1C5B" w:rsidP="000C2D95">
            <w:pPr>
              <w:jc w:val="center"/>
              <w:rPr>
                <w:rFonts w:ascii="Times New Roman" w:hAnsi="Times New Roman" w:cs="Times New Roman"/>
                <w:b/>
                <w:sz w:val="20"/>
                <w:szCs w:val="20"/>
              </w:rPr>
            </w:pPr>
            <w:r w:rsidRPr="003C0E8F">
              <w:rPr>
                <w:rFonts w:ascii="Times New Roman" w:hAnsi="Times New Roman" w:cs="Times New Roman"/>
                <w:b/>
                <w:sz w:val="20"/>
                <w:szCs w:val="20"/>
              </w:rPr>
              <w:t>7. ФОРС-МАЖОР</w:t>
            </w:r>
          </w:p>
        </w:tc>
      </w:tr>
      <w:tr w:rsidR="006A518C" w:rsidRPr="003C0E8F" w14:paraId="067D7EAE" w14:textId="77777777" w:rsidTr="00630E5D">
        <w:tc>
          <w:tcPr>
            <w:tcW w:w="10206" w:type="dxa"/>
            <w:gridSpan w:val="15"/>
            <w:shd w:val="clear" w:color="auto" w:fill="auto"/>
            <w:vAlign w:val="bottom"/>
          </w:tcPr>
          <w:p w14:paraId="045D3316"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 xml:space="preserve">7.1. В случае наступления обстоятельств непреодолимой силы, которые не позволяют полностью или частично осуществить любой Стороне свои обязательства по Договору, а именно: стихийные бедствия, военные действия, блокада, эпидемия, запрещение экспорта или импорта, действия и акты государственных или </w:t>
            </w:r>
            <w:proofErr w:type="gramStart"/>
            <w:r w:rsidRPr="003C0E8F">
              <w:rPr>
                <w:rFonts w:ascii="Times New Roman" w:hAnsi="Times New Roman" w:cs="Times New Roman"/>
                <w:sz w:val="20"/>
                <w:szCs w:val="20"/>
              </w:rPr>
              <w:t>муниципальных  органов</w:t>
            </w:r>
            <w:proofErr w:type="gramEnd"/>
            <w:r w:rsidRPr="003C0E8F">
              <w:rPr>
                <w:rFonts w:ascii="Times New Roman" w:hAnsi="Times New Roman" w:cs="Times New Roman"/>
                <w:sz w:val="20"/>
                <w:szCs w:val="20"/>
              </w:rPr>
              <w:t xml:space="preserve"> власти, и иные обстоятельства, Договор продлевается на период, равный времени действия этих обстоятельств.</w:t>
            </w:r>
          </w:p>
        </w:tc>
      </w:tr>
      <w:tr w:rsidR="006A518C" w:rsidRPr="003C0E8F" w14:paraId="7996B476" w14:textId="77777777" w:rsidTr="00630E5D">
        <w:tc>
          <w:tcPr>
            <w:tcW w:w="10206" w:type="dxa"/>
            <w:gridSpan w:val="15"/>
            <w:shd w:val="clear" w:color="auto" w:fill="auto"/>
            <w:vAlign w:val="bottom"/>
          </w:tcPr>
          <w:p w14:paraId="177188B8"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7.2. Сторона, для которой становится невозможным выполнение своих обязательств по настоящему Договору, обязана немедленно известить другую Сторону относительно начала и завершения обстоятельств, препятствующих выполнению условий Договора.</w:t>
            </w:r>
          </w:p>
        </w:tc>
      </w:tr>
      <w:tr w:rsidR="006A518C" w:rsidRPr="003C0E8F" w14:paraId="0791E04B" w14:textId="77777777" w:rsidTr="00630E5D">
        <w:tc>
          <w:tcPr>
            <w:tcW w:w="10206" w:type="dxa"/>
            <w:gridSpan w:val="15"/>
            <w:shd w:val="clear" w:color="auto" w:fill="auto"/>
            <w:vAlign w:val="bottom"/>
          </w:tcPr>
          <w:p w14:paraId="259606DC"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7.3. Сторона, ссылающаяся на форс-мажорные обстоятельства, обязана предоставить для их подтверждения документ компетентного государственного органа.</w:t>
            </w:r>
          </w:p>
        </w:tc>
      </w:tr>
      <w:tr w:rsidR="006A518C" w:rsidRPr="003C0E8F" w14:paraId="7695B16D" w14:textId="77777777" w:rsidTr="00630E5D">
        <w:tc>
          <w:tcPr>
            <w:tcW w:w="676" w:type="dxa"/>
            <w:shd w:val="clear" w:color="auto" w:fill="auto"/>
            <w:vAlign w:val="bottom"/>
          </w:tcPr>
          <w:p w14:paraId="025663D5" w14:textId="77777777" w:rsidR="006A518C" w:rsidRPr="003C0E8F" w:rsidRDefault="006A518C">
            <w:pPr>
              <w:rPr>
                <w:rFonts w:ascii="Times New Roman" w:hAnsi="Times New Roman" w:cs="Times New Roman"/>
                <w:sz w:val="20"/>
                <w:szCs w:val="20"/>
              </w:rPr>
            </w:pPr>
          </w:p>
        </w:tc>
        <w:tc>
          <w:tcPr>
            <w:tcW w:w="1309" w:type="dxa"/>
            <w:shd w:val="clear" w:color="auto" w:fill="auto"/>
            <w:vAlign w:val="bottom"/>
          </w:tcPr>
          <w:p w14:paraId="474099E7" w14:textId="77777777" w:rsidR="006A518C" w:rsidRPr="003C0E8F" w:rsidRDefault="006A518C">
            <w:pPr>
              <w:rPr>
                <w:rFonts w:ascii="Times New Roman" w:hAnsi="Times New Roman" w:cs="Times New Roman"/>
                <w:sz w:val="20"/>
                <w:szCs w:val="20"/>
              </w:rPr>
            </w:pPr>
          </w:p>
        </w:tc>
        <w:tc>
          <w:tcPr>
            <w:tcW w:w="44" w:type="dxa"/>
            <w:shd w:val="clear" w:color="auto" w:fill="auto"/>
            <w:vAlign w:val="bottom"/>
          </w:tcPr>
          <w:p w14:paraId="145CFD41"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4E6C51EC" w14:textId="77777777" w:rsidR="006A518C" w:rsidRPr="003C0E8F" w:rsidRDefault="006A518C">
            <w:pPr>
              <w:rPr>
                <w:rFonts w:ascii="Times New Roman" w:hAnsi="Times New Roman" w:cs="Times New Roman"/>
                <w:sz w:val="20"/>
                <w:szCs w:val="20"/>
              </w:rPr>
            </w:pPr>
          </w:p>
        </w:tc>
        <w:tc>
          <w:tcPr>
            <w:tcW w:w="645" w:type="dxa"/>
            <w:shd w:val="clear" w:color="auto" w:fill="auto"/>
            <w:vAlign w:val="bottom"/>
          </w:tcPr>
          <w:p w14:paraId="2C8FA420" w14:textId="77777777" w:rsidR="006A518C" w:rsidRPr="003C0E8F" w:rsidRDefault="006A518C">
            <w:pPr>
              <w:rPr>
                <w:rFonts w:ascii="Times New Roman" w:hAnsi="Times New Roman" w:cs="Times New Roman"/>
                <w:sz w:val="20"/>
                <w:szCs w:val="20"/>
              </w:rPr>
            </w:pPr>
          </w:p>
        </w:tc>
        <w:tc>
          <w:tcPr>
            <w:tcW w:w="890" w:type="dxa"/>
            <w:shd w:val="clear" w:color="auto" w:fill="auto"/>
            <w:vAlign w:val="bottom"/>
          </w:tcPr>
          <w:p w14:paraId="1D982DDA"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7223CFF2"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62ED6941" w14:textId="77777777" w:rsidR="006A518C" w:rsidRPr="003C0E8F" w:rsidRDefault="006A518C">
            <w:pPr>
              <w:rPr>
                <w:rFonts w:ascii="Times New Roman" w:hAnsi="Times New Roman" w:cs="Times New Roman"/>
                <w:sz w:val="20"/>
                <w:szCs w:val="20"/>
              </w:rPr>
            </w:pPr>
          </w:p>
        </w:tc>
        <w:tc>
          <w:tcPr>
            <w:tcW w:w="1335" w:type="dxa"/>
            <w:shd w:val="clear" w:color="auto" w:fill="auto"/>
            <w:vAlign w:val="bottom"/>
          </w:tcPr>
          <w:p w14:paraId="48EBC3A5" w14:textId="77777777" w:rsidR="006A518C" w:rsidRPr="003C0E8F" w:rsidRDefault="006A518C">
            <w:pPr>
              <w:rPr>
                <w:rFonts w:ascii="Times New Roman" w:hAnsi="Times New Roman" w:cs="Times New Roman"/>
                <w:sz w:val="20"/>
                <w:szCs w:val="20"/>
              </w:rPr>
            </w:pPr>
          </w:p>
        </w:tc>
        <w:tc>
          <w:tcPr>
            <w:tcW w:w="20" w:type="dxa"/>
            <w:shd w:val="clear" w:color="auto" w:fill="auto"/>
            <w:vAlign w:val="bottom"/>
          </w:tcPr>
          <w:p w14:paraId="17BD7366"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5A00DD74"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6E3C9D54"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266C98D4"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2F2FB37D" w14:textId="77777777" w:rsidR="006A518C" w:rsidRPr="003C0E8F" w:rsidRDefault="006A518C">
            <w:pPr>
              <w:rPr>
                <w:rFonts w:ascii="Times New Roman" w:hAnsi="Times New Roman" w:cs="Times New Roman"/>
                <w:sz w:val="20"/>
                <w:szCs w:val="20"/>
              </w:rPr>
            </w:pPr>
          </w:p>
        </w:tc>
        <w:tc>
          <w:tcPr>
            <w:tcW w:w="549" w:type="dxa"/>
            <w:shd w:val="clear" w:color="auto" w:fill="auto"/>
            <w:vAlign w:val="bottom"/>
          </w:tcPr>
          <w:p w14:paraId="54059E45" w14:textId="77777777" w:rsidR="006A518C" w:rsidRPr="003C0E8F" w:rsidRDefault="006A518C">
            <w:pPr>
              <w:rPr>
                <w:rFonts w:ascii="Times New Roman" w:hAnsi="Times New Roman" w:cs="Times New Roman"/>
                <w:sz w:val="20"/>
                <w:szCs w:val="20"/>
              </w:rPr>
            </w:pPr>
          </w:p>
        </w:tc>
      </w:tr>
      <w:tr w:rsidR="006A518C" w:rsidRPr="003C0E8F" w14:paraId="7E27BE52" w14:textId="77777777" w:rsidTr="00630E5D">
        <w:tc>
          <w:tcPr>
            <w:tcW w:w="10206" w:type="dxa"/>
            <w:gridSpan w:val="15"/>
            <w:shd w:val="clear" w:color="auto" w:fill="auto"/>
            <w:vAlign w:val="bottom"/>
          </w:tcPr>
          <w:p w14:paraId="67C4A62B" w14:textId="77777777" w:rsidR="000C2D95" w:rsidRPr="003C0E8F" w:rsidRDefault="009E1C5B" w:rsidP="000C2D95">
            <w:pPr>
              <w:jc w:val="center"/>
              <w:rPr>
                <w:rFonts w:ascii="Times New Roman" w:hAnsi="Times New Roman" w:cs="Times New Roman"/>
                <w:b/>
                <w:sz w:val="20"/>
                <w:szCs w:val="20"/>
              </w:rPr>
            </w:pPr>
            <w:r w:rsidRPr="003C0E8F">
              <w:rPr>
                <w:rFonts w:ascii="Times New Roman" w:hAnsi="Times New Roman" w:cs="Times New Roman"/>
                <w:b/>
                <w:sz w:val="20"/>
                <w:szCs w:val="20"/>
              </w:rPr>
              <w:t>8. СРОК ДЕЙСТВИЯ ДОГОВОРА</w:t>
            </w:r>
          </w:p>
        </w:tc>
      </w:tr>
      <w:tr w:rsidR="006A518C" w:rsidRPr="003C0E8F" w14:paraId="5B95AAE1" w14:textId="77777777" w:rsidTr="00630E5D">
        <w:tc>
          <w:tcPr>
            <w:tcW w:w="10206" w:type="dxa"/>
            <w:gridSpan w:val="15"/>
            <w:shd w:val="clear" w:color="auto" w:fill="auto"/>
            <w:vAlign w:val="bottom"/>
          </w:tcPr>
          <w:p w14:paraId="55BD55E9"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 xml:space="preserve">8.1 Срок действия Договора: со дня его подписания по 31 «декабря» 2024 года. Если </w:t>
            </w:r>
            <w:proofErr w:type="gramStart"/>
            <w:r w:rsidRPr="003C0E8F">
              <w:rPr>
                <w:rFonts w:ascii="Times New Roman" w:hAnsi="Times New Roman" w:cs="Times New Roman"/>
                <w:sz w:val="20"/>
                <w:szCs w:val="20"/>
              </w:rPr>
              <w:t>до окончании</w:t>
            </w:r>
            <w:proofErr w:type="gramEnd"/>
            <w:r w:rsidRPr="003C0E8F">
              <w:rPr>
                <w:rFonts w:ascii="Times New Roman" w:hAnsi="Times New Roman" w:cs="Times New Roman"/>
                <w:sz w:val="20"/>
                <w:szCs w:val="20"/>
              </w:rPr>
              <w:t xml:space="preserve"> срока действия Договора от одной из Сторон не поступит уведомление о его прекращении, срок действия Договора автоматически продлевается на календарный год.</w:t>
            </w:r>
          </w:p>
        </w:tc>
      </w:tr>
      <w:tr w:rsidR="006A518C" w:rsidRPr="003C0E8F" w14:paraId="20D1CF5D" w14:textId="77777777" w:rsidTr="00630E5D">
        <w:tc>
          <w:tcPr>
            <w:tcW w:w="10206" w:type="dxa"/>
            <w:gridSpan w:val="15"/>
            <w:shd w:val="clear" w:color="auto" w:fill="auto"/>
            <w:vAlign w:val="bottom"/>
          </w:tcPr>
          <w:p w14:paraId="17C94E69"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8.2. В случае расторжения Договора в одностороннем порядке, Сторона, желающая расторгнуть настоящий Договор, обязана письменно уведомить об этом другую Сторону не позднее чем за 30 (тридцать) дней до наступления данного события.</w:t>
            </w:r>
          </w:p>
        </w:tc>
      </w:tr>
      <w:tr w:rsidR="006A518C" w:rsidRPr="003C0E8F" w14:paraId="05D1DF81" w14:textId="77777777" w:rsidTr="00630E5D">
        <w:tc>
          <w:tcPr>
            <w:tcW w:w="10206" w:type="dxa"/>
            <w:gridSpan w:val="15"/>
            <w:shd w:val="clear" w:color="auto" w:fill="auto"/>
            <w:vAlign w:val="bottom"/>
          </w:tcPr>
          <w:p w14:paraId="2C0CE59F"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8.3. На момент расторжения Договора все взаимные обязательства Сторон должны быть исполнены.</w:t>
            </w:r>
          </w:p>
        </w:tc>
      </w:tr>
      <w:tr w:rsidR="006A518C" w:rsidRPr="003C0E8F" w14:paraId="01FEF311" w14:textId="77777777" w:rsidTr="00630E5D">
        <w:tc>
          <w:tcPr>
            <w:tcW w:w="676" w:type="dxa"/>
            <w:shd w:val="clear" w:color="auto" w:fill="auto"/>
            <w:vAlign w:val="bottom"/>
          </w:tcPr>
          <w:p w14:paraId="5F780A10" w14:textId="77777777" w:rsidR="006A518C" w:rsidRPr="003C0E8F" w:rsidRDefault="006A518C">
            <w:pPr>
              <w:rPr>
                <w:rFonts w:ascii="Times New Roman" w:hAnsi="Times New Roman" w:cs="Times New Roman"/>
                <w:sz w:val="20"/>
                <w:szCs w:val="20"/>
              </w:rPr>
            </w:pPr>
          </w:p>
        </w:tc>
        <w:tc>
          <w:tcPr>
            <w:tcW w:w="1309" w:type="dxa"/>
            <w:shd w:val="clear" w:color="auto" w:fill="auto"/>
            <w:vAlign w:val="bottom"/>
          </w:tcPr>
          <w:p w14:paraId="1B26FC7A" w14:textId="77777777" w:rsidR="006A518C" w:rsidRPr="003C0E8F" w:rsidRDefault="006A518C">
            <w:pPr>
              <w:rPr>
                <w:rFonts w:ascii="Times New Roman" w:hAnsi="Times New Roman" w:cs="Times New Roman"/>
                <w:sz w:val="20"/>
                <w:szCs w:val="20"/>
              </w:rPr>
            </w:pPr>
          </w:p>
        </w:tc>
        <w:tc>
          <w:tcPr>
            <w:tcW w:w="44" w:type="dxa"/>
            <w:shd w:val="clear" w:color="auto" w:fill="auto"/>
            <w:vAlign w:val="bottom"/>
          </w:tcPr>
          <w:p w14:paraId="41B0A70B"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310518DB" w14:textId="77777777" w:rsidR="006A518C" w:rsidRPr="003C0E8F" w:rsidRDefault="006A518C">
            <w:pPr>
              <w:rPr>
                <w:rFonts w:ascii="Times New Roman" w:hAnsi="Times New Roman" w:cs="Times New Roman"/>
                <w:sz w:val="20"/>
                <w:szCs w:val="20"/>
              </w:rPr>
            </w:pPr>
          </w:p>
        </w:tc>
        <w:tc>
          <w:tcPr>
            <w:tcW w:w="645" w:type="dxa"/>
            <w:shd w:val="clear" w:color="auto" w:fill="auto"/>
            <w:vAlign w:val="bottom"/>
          </w:tcPr>
          <w:p w14:paraId="2B974474" w14:textId="77777777" w:rsidR="006A518C" w:rsidRPr="003C0E8F" w:rsidRDefault="006A518C">
            <w:pPr>
              <w:rPr>
                <w:rFonts w:ascii="Times New Roman" w:hAnsi="Times New Roman" w:cs="Times New Roman"/>
                <w:sz w:val="20"/>
                <w:szCs w:val="20"/>
              </w:rPr>
            </w:pPr>
          </w:p>
        </w:tc>
        <w:tc>
          <w:tcPr>
            <w:tcW w:w="890" w:type="dxa"/>
            <w:shd w:val="clear" w:color="auto" w:fill="auto"/>
            <w:vAlign w:val="bottom"/>
          </w:tcPr>
          <w:p w14:paraId="6529E723"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1395111E"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58BE78D9" w14:textId="77777777" w:rsidR="006A518C" w:rsidRPr="003C0E8F" w:rsidRDefault="006A518C">
            <w:pPr>
              <w:rPr>
                <w:rFonts w:ascii="Times New Roman" w:hAnsi="Times New Roman" w:cs="Times New Roman"/>
                <w:sz w:val="20"/>
                <w:szCs w:val="20"/>
              </w:rPr>
            </w:pPr>
          </w:p>
        </w:tc>
        <w:tc>
          <w:tcPr>
            <w:tcW w:w="1335" w:type="dxa"/>
            <w:shd w:val="clear" w:color="auto" w:fill="auto"/>
            <w:vAlign w:val="bottom"/>
          </w:tcPr>
          <w:p w14:paraId="1E2F0B94" w14:textId="77777777" w:rsidR="006A518C" w:rsidRPr="003C0E8F" w:rsidRDefault="006A518C">
            <w:pPr>
              <w:rPr>
                <w:rFonts w:ascii="Times New Roman" w:hAnsi="Times New Roman" w:cs="Times New Roman"/>
                <w:sz w:val="20"/>
                <w:szCs w:val="20"/>
              </w:rPr>
            </w:pPr>
          </w:p>
        </w:tc>
        <w:tc>
          <w:tcPr>
            <w:tcW w:w="20" w:type="dxa"/>
            <w:shd w:val="clear" w:color="auto" w:fill="auto"/>
            <w:vAlign w:val="bottom"/>
          </w:tcPr>
          <w:p w14:paraId="0DDBF214"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49E29D6A"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15BDD589"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2EB59D12"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08578D24" w14:textId="77777777" w:rsidR="006A518C" w:rsidRPr="003C0E8F" w:rsidRDefault="006A518C">
            <w:pPr>
              <w:rPr>
                <w:rFonts w:ascii="Times New Roman" w:hAnsi="Times New Roman" w:cs="Times New Roman"/>
                <w:sz w:val="20"/>
                <w:szCs w:val="20"/>
              </w:rPr>
            </w:pPr>
          </w:p>
        </w:tc>
        <w:tc>
          <w:tcPr>
            <w:tcW w:w="549" w:type="dxa"/>
            <w:shd w:val="clear" w:color="auto" w:fill="auto"/>
            <w:vAlign w:val="bottom"/>
          </w:tcPr>
          <w:p w14:paraId="21CE4A23" w14:textId="77777777" w:rsidR="006A518C" w:rsidRPr="003C0E8F" w:rsidRDefault="006A518C">
            <w:pPr>
              <w:rPr>
                <w:rFonts w:ascii="Times New Roman" w:hAnsi="Times New Roman" w:cs="Times New Roman"/>
                <w:sz w:val="20"/>
                <w:szCs w:val="20"/>
              </w:rPr>
            </w:pPr>
          </w:p>
        </w:tc>
      </w:tr>
      <w:tr w:rsidR="006A518C" w:rsidRPr="003C0E8F" w14:paraId="4872BF4D" w14:textId="77777777" w:rsidTr="00630E5D">
        <w:tc>
          <w:tcPr>
            <w:tcW w:w="10206" w:type="dxa"/>
            <w:gridSpan w:val="15"/>
            <w:shd w:val="clear" w:color="auto" w:fill="auto"/>
            <w:vAlign w:val="bottom"/>
          </w:tcPr>
          <w:p w14:paraId="2CBF7831" w14:textId="77777777" w:rsidR="000C2D95" w:rsidRPr="003C0E8F" w:rsidRDefault="009E1C5B" w:rsidP="000C2D95">
            <w:pPr>
              <w:jc w:val="center"/>
              <w:rPr>
                <w:rFonts w:ascii="Times New Roman" w:hAnsi="Times New Roman" w:cs="Times New Roman"/>
                <w:b/>
                <w:sz w:val="20"/>
                <w:szCs w:val="20"/>
              </w:rPr>
            </w:pPr>
            <w:r w:rsidRPr="003C0E8F">
              <w:rPr>
                <w:rFonts w:ascii="Times New Roman" w:hAnsi="Times New Roman" w:cs="Times New Roman"/>
                <w:b/>
                <w:sz w:val="20"/>
                <w:szCs w:val="20"/>
              </w:rPr>
              <w:t>9. ПРОЧИЕ УСЛОВИЯ</w:t>
            </w:r>
          </w:p>
        </w:tc>
      </w:tr>
      <w:tr w:rsidR="006A518C" w:rsidRPr="003C0E8F" w14:paraId="2DAC5607" w14:textId="77777777" w:rsidTr="00630E5D">
        <w:tc>
          <w:tcPr>
            <w:tcW w:w="10206" w:type="dxa"/>
            <w:gridSpan w:val="15"/>
            <w:shd w:val="clear" w:color="auto" w:fill="auto"/>
            <w:vAlign w:val="bottom"/>
          </w:tcPr>
          <w:p w14:paraId="7521D319"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9.1. Настоящий Договор может быть заключен путем обмена Сторонами его скан-копиями по электронной почте. Направленные таким образом документы считаются подписанными простой электронной подписью и признаются Сторонами равнозначными бумажным, подписанным собственноручной подписью Сторон. Все документы (соглашения, дополнения, заявки, спецификации, а также  уведомления, претензии и иная переписка по Договору), полученные в скан-копиях посредством электронной почты, позволяющие достоверно установить, что документ исходит от Стороны Договора, имеют юридическую силу и признаются Сторонами документами равнозначными документам на бумажных носителях, подписанными уполномоченным представителем Стороны собственноручно, что не исключает обязанности Сторон обменяться  подлинными экземплярами документов.</w:t>
            </w:r>
          </w:p>
        </w:tc>
      </w:tr>
      <w:tr w:rsidR="006A518C" w:rsidRPr="003C0E8F" w14:paraId="3D81BEA8" w14:textId="77777777" w:rsidTr="00630E5D">
        <w:tc>
          <w:tcPr>
            <w:tcW w:w="10206" w:type="dxa"/>
            <w:gridSpan w:val="15"/>
            <w:shd w:val="clear" w:color="auto" w:fill="auto"/>
            <w:vAlign w:val="bottom"/>
          </w:tcPr>
          <w:p w14:paraId="476D0C68"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9.2. Стороны установили, что Спецификации к Договору, которые Стороны будут заключать    и    оформлять    между    собой, могут быть подписаны от имени ПОСТАВЩИКА с использованием факсимиле Директора, при этом факсимильная    подпись    будет иметь такую же силу, что и собственноручная подпись уполномоченного лица. По    требованию    ПОКУПАТЕЛЯ    документ, подписанный    с    использованием факсимиле, подлежит замене    на    документ, подписанный собственной подписью, в течение 5 (Пяти) дней с момента предъявления письменного требования Стороны.</w:t>
            </w:r>
          </w:p>
        </w:tc>
      </w:tr>
      <w:tr w:rsidR="006A518C" w:rsidRPr="003C0E8F" w14:paraId="751D40A0" w14:textId="77777777" w:rsidTr="00630E5D">
        <w:tc>
          <w:tcPr>
            <w:tcW w:w="10206" w:type="dxa"/>
            <w:gridSpan w:val="15"/>
            <w:shd w:val="clear" w:color="auto" w:fill="auto"/>
            <w:vAlign w:val="bottom"/>
          </w:tcPr>
          <w:p w14:paraId="357C1ACF"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 xml:space="preserve">9.3. Стороны вправе, при наличии соответствующей технической возможности, осуществлять документооборот в электронном виде с использованием усиленной квалифицированной электронно-цифровой подписи (далее - ЭЦП) и признавать юридическую силу всех электронных документов оформляемых, в связи с исполнением Договора, заключенного между Сторонами, в том числе Договоров, спецификаций, счетов, счетов-фактур, универсальных передаточных документов,  товарных накладных, актов об оказании услуг, через Оператора электронного документооборота, если на момент формирования ЭЦП сертификат ключа проверки ЭЦП руководителя организации, либо иного уполномоченного лица со Стороны, направившей документ, является действительным. Направленный электронный документ подлежит подписанию ПОКУПАТЕЛЕМ в течение 5-и рабочих дней с даты передачи его на </w:t>
            </w:r>
            <w:r w:rsidRPr="003C0E8F">
              <w:rPr>
                <w:rFonts w:ascii="Times New Roman" w:hAnsi="Times New Roman" w:cs="Times New Roman"/>
                <w:sz w:val="20"/>
                <w:szCs w:val="20"/>
              </w:rPr>
              <w:lastRenderedPageBreak/>
              <w:t>подписание от ПОСТАВЩИКА. Каждая Сторона имеет право запрашивать и по запросам другой Стороны направлять не позднее 5 (Пяти) дней с момента получения запроса надлежащим образом оформленные бумажные копии электронных документов, обмен которыми проходил с помощью ЭДО. При этом Стороны несут ответственность за идентичность информации, содержащейся в одном и том же документе, представленном как на бумажном носителе, подписанном уполномоченным представителем Стороны собственноручно и заверенном оттиском печати Стороны, так и в форме электронного документа.</w:t>
            </w:r>
          </w:p>
        </w:tc>
      </w:tr>
      <w:tr w:rsidR="006A518C" w:rsidRPr="003C0E8F" w14:paraId="06E56122" w14:textId="77777777" w:rsidTr="00630E5D">
        <w:tc>
          <w:tcPr>
            <w:tcW w:w="676" w:type="dxa"/>
            <w:shd w:val="clear" w:color="auto" w:fill="auto"/>
            <w:vAlign w:val="bottom"/>
          </w:tcPr>
          <w:p w14:paraId="7E453AA0" w14:textId="77777777" w:rsidR="006A518C" w:rsidRPr="003C0E8F" w:rsidRDefault="006A518C">
            <w:pPr>
              <w:rPr>
                <w:rFonts w:ascii="Times New Roman" w:hAnsi="Times New Roman" w:cs="Times New Roman"/>
                <w:sz w:val="20"/>
                <w:szCs w:val="20"/>
              </w:rPr>
            </w:pPr>
          </w:p>
        </w:tc>
        <w:tc>
          <w:tcPr>
            <w:tcW w:w="1309" w:type="dxa"/>
            <w:shd w:val="clear" w:color="auto" w:fill="auto"/>
            <w:vAlign w:val="bottom"/>
          </w:tcPr>
          <w:p w14:paraId="40E6F9BF" w14:textId="77777777" w:rsidR="006A518C" w:rsidRPr="003C0E8F" w:rsidRDefault="006A518C">
            <w:pPr>
              <w:rPr>
                <w:rFonts w:ascii="Times New Roman" w:hAnsi="Times New Roman" w:cs="Times New Roman"/>
                <w:sz w:val="20"/>
                <w:szCs w:val="20"/>
              </w:rPr>
            </w:pPr>
          </w:p>
        </w:tc>
        <w:tc>
          <w:tcPr>
            <w:tcW w:w="44" w:type="dxa"/>
            <w:shd w:val="clear" w:color="auto" w:fill="auto"/>
            <w:vAlign w:val="bottom"/>
          </w:tcPr>
          <w:p w14:paraId="7807E455"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61CF89D0" w14:textId="77777777" w:rsidR="006A518C" w:rsidRPr="003C0E8F" w:rsidRDefault="006A518C">
            <w:pPr>
              <w:rPr>
                <w:rFonts w:ascii="Times New Roman" w:hAnsi="Times New Roman" w:cs="Times New Roman"/>
                <w:sz w:val="20"/>
                <w:szCs w:val="20"/>
              </w:rPr>
            </w:pPr>
          </w:p>
        </w:tc>
        <w:tc>
          <w:tcPr>
            <w:tcW w:w="645" w:type="dxa"/>
            <w:shd w:val="clear" w:color="auto" w:fill="auto"/>
            <w:vAlign w:val="bottom"/>
          </w:tcPr>
          <w:p w14:paraId="71E6D0FE" w14:textId="77777777" w:rsidR="006A518C" w:rsidRPr="003C0E8F" w:rsidRDefault="006A518C">
            <w:pPr>
              <w:rPr>
                <w:rFonts w:ascii="Times New Roman" w:hAnsi="Times New Roman" w:cs="Times New Roman"/>
                <w:sz w:val="20"/>
                <w:szCs w:val="20"/>
              </w:rPr>
            </w:pPr>
          </w:p>
        </w:tc>
        <w:tc>
          <w:tcPr>
            <w:tcW w:w="890" w:type="dxa"/>
            <w:shd w:val="clear" w:color="auto" w:fill="auto"/>
            <w:vAlign w:val="bottom"/>
          </w:tcPr>
          <w:p w14:paraId="3EEC97B6"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1584E947"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26F5F933" w14:textId="77777777" w:rsidR="006A518C" w:rsidRPr="003C0E8F" w:rsidRDefault="006A518C">
            <w:pPr>
              <w:rPr>
                <w:rFonts w:ascii="Times New Roman" w:hAnsi="Times New Roman" w:cs="Times New Roman"/>
                <w:sz w:val="20"/>
                <w:szCs w:val="20"/>
              </w:rPr>
            </w:pPr>
          </w:p>
        </w:tc>
        <w:tc>
          <w:tcPr>
            <w:tcW w:w="1335" w:type="dxa"/>
            <w:shd w:val="clear" w:color="auto" w:fill="auto"/>
            <w:vAlign w:val="bottom"/>
          </w:tcPr>
          <w:p w14:paraId="4565DA0A" w14:textId="77777777" w:rsidR="006A518C" w:rsidRPr="003C0E8F" w:rsidRDefault="006A518C">
            <w:pPr>
              <w:rPr>
                <w:rFonts w:ascii="Times New Roman" w:hAnsi="Times New Roman" w:cs="Times New Roman"/>
                <w:sz w:val="20"/>
                <w:szCs w:val="20"/>
              </w:rPr>
            </w:pPr>
          </w:p>
        </w:tc>
        <w:tc>
          <w:tcPr>
            <w:tcW w:w="20" w:type="dxa"/>
            <w:shd w:val="clear" w:color="auto" w:fill="auto"/>
            <w:vAlign w:val="bottom"/>
          </w:tcPr>
          <w:p w14:paraId="6F6A9A88"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67B738A2"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7B0487F9"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77E15596"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1A9D5EB2" w14:textId="77777777" w:rsidR="006A518C" w:rsidRPr="003C0E8F" w:rsidRDefault="006A518C">
            <w:pPr>
              <w:rPr>
                <w:rFonts w:ascii="Times New Roman" w:hAnsi="Times New Roman" w:cs="Times New Roman"/>
                <w:sz w:val="20"/>
                <w:szCs w:val="20"/>
              </w:rPr>
            </w:pPr>
          </w:p>
        </w:tc>
        <w:tc>
          <w:tcPr>
            <w:tcW w:w="549" w:type="dxa"/>
            <w:shd w:val="clear" w:color="auto" w:fill="auto"/>
            <w:vAlign w:val="bottom"/>
          </w:tcPr>
          <w:p w14:paraId="2246883D" w14:textId="77777777" w:rsidR="006A518C" w:rsidRPr="003C0E8F" w:rsidRDefault="006A518C">
            <w:pPr>
              <w:rPr>
                <w:rFonts w:ascii="Times New Roman" w:hAnsi="Times New Roman" w:cs="Times New Roman"/>
                <w:sz w:val="20"/>
                <w:szCs w:val="20"/>
              </w:rPr>
            </w:pPr>
          </w:p>
        </w:tc>
      </w:tr>
      <w:tr w:rsidR="006A518C" w:rsidRPr="003C0E8F" w14:paraId="365EBFFB" w14:textId="77777777" w:rsidTr="00630E5D">
        <w:tc>
          <w:tcPr>
            <w:tcW w:w="10206" w:type="dxa"/>
            <w:gridSpan w:val="15"/>
            <w:shd w:val="clear" w:color="auto" w:fill="auto"/>
            <w:vAlign w:val="bottom"/>
          </w:tcPr>
          <w:p w14:paraId="28CC0814" w14:textId="77777777" w:rsidR="000C2D95" w:rsidRPr="003C0E8F" w:rsidRDefault="009E1C5B" w:rsidP="000C2D95">
            <w:pPr>
              <w:jc w:val="center"/>
              <w:rPr>
                <w:rFonts w:ascii="Times New Roman" w:hAnsi="Times New Roman" w:cs="Times New Roman"/>
                <w:b/>
                <w:sz w:val="20"/>
                <w:szCs w:val="20"/>
              </w:rPr>
            </w:pPr>
            <w:r w:rsidRPr="003C0E8F">
              <w:rPr>
                <w:rFonts w:ascii="Times New Roman" w:hAnsi="Times New Roman" w:cs="Times New Roman"/>
                <w:b/>
                <w:sz w:val="20"/>
                <w:szCs w:val="20"/>
              </w:rPr>
              <w:t>10. ЗАКЛЮЧИТЕЛЬНЫЕ ПОЛОЖЕНИЯ</w:t>
            </w:r>
          </w:p>
        </w:tc>
      </w:tr>
      <w:tr w:rsidR="006A518C" w:rsidRPr="003C0E8F" w14:paraId="1ECFE5B7" w14:textId="77777777" w:rsidTr="00630E5D">
        <w:tc>
          <w:tcPr>
            <w:tcW w:w="10206" w:type="dxa"/>
            <w:gridSpan w:val="15"/>
            <w:shd w:val="clear" w:color="auto" w:fill="auto"/>
            <w:vAlign w:val="bottom"/>
          </w:tcPr>
          <w:p w14:paraId="6BF7DC6B"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10.1. 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tc>
      </w:tr>
      <w:tr w:rsidR="006A518C" w:rsidRPr="003C0E8F" w14:paraId="78DAF3F2" w14:textId="77777777" w:rsidTr="00630E5D">
        <w:tc>
          <w:tcPr>
            <w:tcW w:w="10206" w:type="dxa"/>
            <w:gridSpan w:val="15"/>
            <w:shd w:val="clear" w:color="auto" w:fill="auto"/>
            <w:vAlign w:val="bottom"/>
          </w:tcPr>
          <w:p w14:paraId="28AC663D" w14:textId="77777777" w:rsidR="006A518C"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10.2. Настоящий Договор считается заключенным после его подписания Сторонами.</w:t>
            </w:r>
          </w:p>
        </w:tc>
      </w:tr>
      <w:tr w:rsidR="006A518C" w:rsidRPr="003C0E8F" w14:paraId="1526C663" w14:textId="77777777" w:rsidTr="00630E5D">
        <w:tc>
          <w:tcPr>
            <w:tcW w:w="10206" w:type="dxa"/>
            <w:gridSpan w:val="15"/>
            <w:shd w:val="clear" w:color="auto" w:fill="auto"/>
            <w:vAlign w:val="bottom"/>
          </w:tcPr>
          <w:p w14:paraId="02CD7731" w14:textId="77777777" w:rsidR="000C2D95" w:rsidRPr="003C0E8F" w:rsidRDefault="009E1C5B">
            <w:pPr>
              <w:jc w:val="both"/>
              <w:rPr>
                <w:rFonts w:ascii="Times New Roman" w:hAnsi="Times New Roman" w:cs="Times New Roman"/>
                <w:sz w:val="20"/>
                <w:szCs w:val="20"/>
              </w:rPr>
            </w:pPr>
            <w:r w:rsidRPr="003C0E8F">
              <w:rPr>
                <w:rFonts w:ascii="Times New Roman" w:hAnsi="Times New Roman" w:cs="Times New Roman"/>
                <w:sz w:val="20"/>
                <w:szCs w:val="20"/>
              </w:rPr>
              <w:t xml:space="preserve">10.3. Настоящий Договор составлен в 2 (двух) экземплярах, имеющих равную юридическую силу по одному </w:t>
            </w:r>
            <w:r w:rsidR="000C2D95" w:rsidRPr="003C0E8F">
              <w:rPr>
                <w:rFonts w:ascii="Times New Roman" w:hAnsi="Times New Roman" w:cs="Times New Roman"/>
                <w:sz w:val="20"/>
                <w:szCs w:val="20"/>
              </w:rPr>
              <w:t>экземпляру для каждой из Сторон.</w:t>
            </w:r>
          </w:p>
          <w:p w14:paraId="1F62320C" w14:textId="77777777" w:rsidR="000C2D95" w:rsidRPr="003C0E8F" w:rsidRDefault="000C2D95">
            <w:pPr>
              <w:jc w:val="both"/>
              <w:rPr>
                <w:rFonts w:ascii="Times New Roman" w:hAnsi="Times New Roman" w:cs="Times New Roman"/>
                <w:sz w:val="20"/>
                <w:szCs w:val="20"/>
              </w:rPr>
            </w:pPr>
          </w:p>
        </w:tc>
      </w:tr>
      <w:tr w:rsidR="006A518C" w:rsidRPr="003C0E8F" w14:paraId="785567A4" w14:textId="77777777" w:rsidTr="00630E5D">
        <w:tc>
          <w:tcPr>
            <w:tcW w:w="676" w:type="dxa"/>
            <w:shd w:val="clear" w:color="auto" w:fill="auto"/>
            <w:vAlign w:val="bottom"/>
          </w:tcPr>
          <w:p w14:paraId="0B958E26" w14:textId="77777777" w:rsidR="006A518C" w:rsidRPr="003C0E8F" w:rsidRDefault="006A518C">
            <w:pPr>
              <w:rPr>
                <w:rFonts w:ascii="Times New Roman" w:hAnsi="Times New Roman" w:cs="Times New Roman"/>
                <w:sz w:val="20"/>
                <w:szCs w:val="20"/>
              </w:rPr>
            </w:pPr>
          </w:p>
        </w:tc>
        <w:tc>
          <w:tcPr>
            <w:tcW w:w="1309" w:type="dxa"/>
            <w:shd w:val="clear" w:color="auto" w:fill="auto"/>
            <w:vAlign w:val="bottom"/>
          </w:tcPr>
          <w:p w14:paraId="037AF48A" w14:textId="77777777" w:rsidR="006A518C" w:rsidRPr="003C0E8F" w:rsidRDefault="006A518C">
            <w:pPr>
              <w:rPr>
                <w:rFonts w:ascii="Times New Roman" w:hAnsi="Times New Roman" w:cs="Times New Roman"/>
                <w:sz w:val="20"/>
                <w:szCs w:val="20"/>
              </w:rPr>
            </w:pPr>
          </w:p>
        </w:tc>
        <w:tc>
          <w:tcPr>
            <w:tcW w:w="44" w:type="dxa"/>
            <w:shd w:val="clear" w:color="auto" w:fill="auto"/>
            <w:vAlign w:val="bottom"/>
          </w:tcPr>
          <w:p w14:paraId="1F041678"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7ADEC63E" w14:textId="77777777" w:rsidR="006A518C" w:rsidRPr="003C0E8F" w:rsidRDefault="006A518C">
            <w:pPr>
              <w:rPr>
                <w:rFonts w:ascii="Times New Roman" w:hAnsi="Times New Roman" w:cs="Times New Roman"/>
                <w:sz w:val="20"/>
                <w:szCs w:val="20"/>
              </w:rPr>
            </w:pPr>
          </w:p>
        </w:tc>
        <w:tc>
          <w:tcPr>
            <w:tcW w:w="645" w:type="dxa"/>
            <w:shd w:val="clear" w:color="auto" w:fill="auto"/>
            <w:vAlign w:val="bottom"/>
          </w:tcPr>
          <w:p w14:paraId="4F6831C2" w14:textId="77777777" w:rsidR="006A518C" w:rsidRPr="003C0E8F" w:rsidRDefault="006A518C">
            <w:pPr>
              <w:rPr>
                <w:rFonts w:ascii="Times New Roman" w:hAnsi="Times New Roman" w:cs="Times New Roman"/>
                <w:sz w:val="20"/>
                <w:szCs w:val="20"/>
              </w:rPr>
            </w:pPr>
          </w:p>
        </w:tc>
        <w:tc>
          <w:tcPr>
            <w:tcW w:w="890" w:type="dxa"/>
            <w:shd w:val="clear" w:color="auto" w:fill="auto"/>
            <w:vAlign w:val="bottom"/>
          </w:tcPr>
          <w:p w14:paraId="6B49B56B"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05C1B0D4"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72A9584E" w14:textId="77777777" w:rsidR="006A518C" w:rsidRPr="003C0E8F" w:rsidRDefault="006A518C">
            <w:pPr>
              <w:rPr>
                <w:rFonts w:ascii="Times New Roman" w:hAnsi="Times New Roman" w:cs="Times New Roman"/>
                <w:sz w:val="20"/>
                <w:szCs w:val="20"/>
              </w:rPr>
            </w:pPr>
          </w:p>
        </w:tc>
        <w:tc>
          <w:tcPr>
            <w:tcW w:w="1335" w:type="dxa"/>
            <w:shd w:val="clear" w:color="auto" w:fill="auto"/>
            <w:vAlign w:val="bottom"/>
          </w:tcPr>
          <w:p w14:paraId="65AD9761" w14:textId="77777777" w:rsidR="006A518C" w:rsidRPr="003C0E8F" w:rsidRDefault="006A518C">
            <w:pPr>
              <w:rPr>
                <w:rFonts w:ascii="Times New Roman" w:hAnsi="Times New Roman" w:cs="Times New Roman"/>
                <w:sz w:val="20"/>
                <w:szCs w:val="20"/>
              </w:rPr>
            </w:pPr>
          </w:p>
        </w:tc>
        <w:tc>
          <w:tcPr>
            <w:tcW w:w="20" w:type="dxa"/>
            <w:shd w:val="clear" w:color="auto" w:fill="auto"/>
            <w:vAlign w:val="bottom"/>
          </w:tcPr>
          <w:p w14:paraId="4F954592"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2C9ACA02"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49446BA5"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60E26644"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687A29EC" w14:textId="77777777" w:rsidR="006A518C" w:rsidRPr="003C0E8F" w:rsidRDefault="006A518C">
            <w:pPr>
              <w:rPr>
                <w:rFonts w:ascii="Times New Roman" w:hAnsi="Times New Roman" w:cs="Times New Roman"/>
                <w:sz w:val="20"/>
                <w:szCs w:val="20"/>
              </w:rPr>
            </w:pPr>
          </w:p>
        </w:tc>
        <w:tc>
          <w:tcPr>
            <w:tcW w:w="549" w:type="dxa"/>
            <w:shd w:val="clear" w:color="auto" w:fill="auto"/>
            <w:vAlign w:val="bottom"/>
          </w:tcPr>
          <w:p w14:paraId="31A7402A" w14:textId="77777777" w:rsidR="006A518C" w:rsidRPr="003C0E8F" w:rsidRDefault="006A518C">
            <w:pPr>
              <w:rPr>
                <w:rFonts w:ascii="Times New Roman" w:hAnsi="Times New Roman" w:cs="Times New Roman"/>
                <w:sz w:val="20"/>
                <w:szCs w:val="20"/>
              </w:rPr>
            </w:pPr>
          </w:p>
        </w:tc>
      </w:tr>
      <w:tr w:rsidR="006A518C" w:rsidRPr="003C0E8F" w14:paraId="6C8572C8" w14:textId="77777777" w:rsidTr="00630E5D">
        <w:tc>
          <w:tcPr>
            <w:tcW w:w="10206" w:type="dxa"/>
            <w:gridSpan w:val="15"/>
            <w:shd w:val="clear" w:color="auto" w:fill="auto"/>
            <w:vAlign w:val="bottom"/>
          </w:tcPr>
          <w:p w14:paraId="7F75FD5A" w14:textId="77777777" w:rsidR="006A518C" w:rsidRPr="003C0E8F" w:rsidRDefault="009E1C5B">
            <w:pPr>
              <w:jc w:val="center"/>
              <w:rPr>
                <w:rFonts w:ascii="Times New Roman" w:hAnsi="Times New Roman" w:cs="Times New Roman"/>
                <w:sz w:val="20"/>
                <w:szCs w:val="20"/>
              </w:rPr>
            </w:pPr>
            <w:r w:rsidRPr="003C0E8F">
              <w:rPr>
                <w:rFonts w:ascii="Times New Roman" w:hAnsi="Times New Roman" w:cs="Times New Roman"/>
                <w:b/>
                <w:sz w:val="20"/>
                <w:szCs w:val="20"/>
              </w:rPr>
              <w:t>11. АДРЕСА И ПЛАТЕЖНЫЕ РЕКВИЗИТЫ СТОРОН</w:t>
            </w:r>
          </w:p>
        </w:tc>
      </w:tr>
      <w:tr w:rsidR="006A518C" w:rsidRPr="003C0E8F" w14:paraId="742542C7" w14:textId="77777777" w:rsidTr="00630E5D">
        <w:trPr>
          <w:trHeight w:val="195"/>
        </w:trPr>
        <w:tc>
          <w:tcPr>
            <w:tcW w:w="676" w:type="dxa"/>
            <w:shd w:val="clear" w:color="auto" w:fill="auto"/>
            <w:vAlign w:val="bottom"/>
          </w:tcPr>
          <w:p w14:paraId="5691640E" w14:textId="77777777" w:rsidR="006A518C" w:rsidRPr="003C0E8F" w:rsidRDefault="006A518C">
            <w:pPr>
              <w:rPr>
                <w:rFonts w:ascii="Times New Roman" w:hAnsi="Times New Roman" w:cs="Times New Roman"/>
                <w:sz w:val="20"/>
                <w:szCs w:val="20"/>
              </w:rPr>
            </w:pPr>
          </w:p>
        </w:tc>
        <w:tc>
          <w:tcPr>
            <w:tcW w:w="1309" w:type="dxa"/>
            <w:shd w:val="clear" w:color="auto" w:fill="auto"/>
            <w:vAlign w:val="bottom"/>
          </w:tcPr>
          <w:p w14:paraId="22B8619A" w14:textId="77777777" w:rsidR="006A518C" w:rsidRPr="003C0E8F" w:rsidRDefault="006A518C">
            <w:pPr>
              <w:rPr>
                <w:rFonts w:ascii="Times New Roman" w:hAnsi="Times New Roman" w:cs="Times New Roman"/>
                <w:sz w:val="20"/>
                <w:szCs w:val="20"/>
              </w:rPr>
            </w:pPr>
          </w:p>
        </w:tc>
        <w:tc>
          <w:tcPr>
            <w:tcW w:w="44" w:type="dxa"/>
            <w:shd w:val="clear" w:color="auto" w:fill="auto"/>
            <w:vAlign w:val="bottom"/>
          </w:tcPr>
          <w:p w14:paraId="168515BB"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0A9F7709" w14:textId="77777777" w:rsidR="006A518C" w:rsidRPr="003C0E8F" w:rsidRDefault="006A518C">
            <w:pPr>
              <w:rPr>
                <w:rFonts w:ascii="Times New Roman" w:hAnsi="Times New Roman" w:cs="Times New Roman"/>
                <w:sz w:val="20"/>
                <w:szCs w:val="20"/>
              </w:rPr>
            </w:pPr>
          </w:p>
        </w:tc>
        <w:tc>
          <w:tcPr>
            <w:tcW w:w="645" w:type="dxa"/>
            <w:shd w:val="clear" w:color="auto" w:fill="auto"/>
            <w:vAlign w:val="bottom"/>
          </w:tcPr>
          <w:p w14:paraId="22A64E6A" w14:textId="77777777" w:rsidR="006A518C" w:rsidRPr="003C0E8F" w:rsidRDefault="006A518C">
            <w:pPr>
              <w:rPr>
                <w:rFonts w:ascii="Times New Roman" w:hAnsi="Times New Roman" w:cs="Times New Roman"/>
                <w:sz w:val="20"/>
                <w:szCs w:val="20"/>
              </w:rPr>
            </w:pPr>
          </w:p>
        </w:tc>
        <w:tc>
          <w:tcPr>
            <w:tcW w:w="890" w:type="dxa"/>
            <w:shd w:val="clear" w:color="auto" w:fill="auto"/>
            <w:vAlign w:val="bottom"/>
          </w:tcPr>
          <w:p w14:paraId="611B108C" w14:textId="77777777" w:rsidR="006A518C" w:rsidRDefault="006A518C">
            <w:pPr>
              <w:rPr>
                <w:rFonts w:ascii="Times New Roman" w:hAnsi="Times New Roman" w:cs="Times New Roman"/>
                <w:sz w:val="20"/>
                <w:szCs w:val="20"/>
              </w:rPr>
            </w:pPr>
          </w:p>
          <w:p w14:paraId="6656B51B" w14:textId="77777777" w:rsidR="003C0E8F" w:rsidRPr="003C0E8F" w:rsidRDefault="003C0E8F">
            <w:pPr>
              <w:rPr>
                <w:rFonts w:ascii="Times New Roman" w:hAnsi="Times New Roman" w:cs="Times New Roman"/>
                <w:sz w:val="20"/>
                <w:szCs w:val="20"/>
              </w:rPr>
            </w:pPr>
          </w:p>
        </w:tc>
        <w:tc>
          <w:tcPr>
            <w:tcW w:w="677" w:type="dxa"/>
            <w:shd w:val="clear" w:color="auto" w:fill="auto"/>
            <w:vAlign w:val="bottom"/>
          </w:tcPr>
          <w:p w14:paraId="276EBC61"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5E3D9A78" w14:textId="77777777" w:rsidR="006A518C" w:rsidRPr="003C0E8F" w:rsidRDefault="006A518C">
            <w:pPr>
              <w:rPr>
                <w:rFonts w:ascii="Times New Roman" w:hAnsi="Times New Roman" w:cs="Times New Roman"/>
                <w:sz w:val="20"/>
                <w:szCs w:val="20"/>
              </w:rPr>
            </w:pPr>
          </w:p>
        </w:tc>
        <w:tc>
          <w:tcPr>
            <w:tcW w:w="1335" w:type="dxa"/>
            <w:shd w:val="clear" w:color="auto" w:fill="auto"/>
            <w:vAlign w:val="bottom"/>
          </w:tcPr>
          <w:p w14:paraId="7C5BE780" w14:textId="77777777" w:rsidR="006A518C" w:rsidRPr="003C0E8F" w:rsidRDefault="006A518C">
            <w:pPr>
              <w:rPr>
                <w:rFonts w:ascii="Times New Roman" w:hAnsi="Times New Roman" w:cs="Times New Roman"/>
                <w:sz w:val="20"/>
                <w:szCs w:val="20"/>
              </w:rPr>
            </w:pPr>
          </w:p>
        </w:tc>
        <w:tc>
          <w:tcPr>
            <w:tcW w:w="20" w:type="dxa"/>
            <w:shd w:val="clear" w:color="auto" w:fill="auto"/>
            <w:vAlign w:val="bottom"/>
          </w:tcPr>
          <w:p w14:paraId="6CCD07A4"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10AB1F62"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0FDFAF5F"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13578EE7" w14:textId="77777777" w:rsidR="006A518C" w:rsidRPr="003C0E8F" w:rsidRDefault="006A518C">
            <w:pPr>
              <w:rPr>
                <w:rFonts w:ascii="Times New Roman" w:hAnsi="Times New Roman" w:cs="Times New Roman"/>
                <w:sz w:val="20"/>
                <w:szCs w:val="20"/>
              </w:rPr>
            </w:pPr>
          </w:p>
        </w:tc>
        <w:tc>
          <w:tcPr>
            <w:tcW w:w="677" w:type="dxa"/>
            <w:shd w:val="clear" w:color="auto" w:fill="auto"/>
            <w:vAlign w:val="bottom"/>
          </w:tcPr>
          <w:p w14:paraId="21120105" w14:textId="77777777" w:rsidR="006A518C" w:rsidRPr="003C0E8F" w:rsidRDefault="006A518C">
            <w:pPr>
              <w:rPr>
                <w:rFonts w:ascii="Times New Roman" w:hAnsi="Times New Roman" w:cs="Times New Roman"/>
                <w:sz w:val="20"/>
                <w:szCs w:val="20"/>
              </w:rPr>
            </w:pPr>
          </w:p>
        </w:tc>
        <w:tc>
          <w:tcPr>
            <w:tcW w:w="549" w:type="dxa"/>
            <w:shd w:val="clear" w:color="auto" w:fill="auto"/>
            <w:vAlign w:val="bottom"/>
          </w:tcPr>
          <w:p w14:paraId="4ABDF322" w14:textId="77777777" w:rsidR="006A518C" w:rsidRPr="003C0E8F" w:rsidRDefault="006A518C">
            <w:pPr>
              <w:rPr>
                <w:rFonts w:ascii="Times New Roman" w:hAnsi="Times New Roman" w:cs="Times New Roman"/>
                <w:sz w:val="20"/>
                <w:szCs w:val="20"/>
              </w:rPr>
            </w:pPr>
          </w:p>
        </w:tc>
      </w:tr>
      <w:tr w:rsidR="006A518C" w:rsidRPr="003C0E8F" w14:paraId="45267B41" w14:textId="77777777" w:rsidTr="00630E5D">
        <w:tc>
          <w:tcPr>
            <w:tcW w:w="4918" w:type="dxa"/>
            <w:gridSpan w:val="7"/>
            <w:shd w:val="clear" w:color="auto" w:fill="auto"/>
            <w:vAlign w:val="bottom"/>
          </w:tcPr>
          <w:p w14:paraId="547FCDEB" w14:textId="77777777" w:rsidR="006A518C" w:rsidRPr="003C0E8F" w:rsidRDefault="009E1C5B">
            <w:pPr>
              <w:rPr>
                <w:rFonts w:ascii="Times New Roman" w:hAnsi="Times New Roman" w:cs="Times New Roman"/>
                <w:sz w:val="22"/>
              </w:rPr>
            </w:pPr>
            <w:r w:rsidRPr="003C0E8F">
              <w:rPr>
                <w:rFonts w:ascii="Times New Roman" w:hAnsi="Times New Roman" w:cs="Times New Roman"/>
                <w:b/>
                <w:sz w:val="22"/>
              </w:rPr>
              <w:t>ПОСТАВЩИК</w:t>
            </w:r>
          </w:p>
        </w:tc>
        <w:tc>
          <w:tcPr>
            <w:tcW w:w="5288" w:type="dxa"/>
            <w:gridSpan w:val="8"/>
            <w:shd w:val="clear" w:color="auto" w:fill="auto"/>
            <w:vAlign w:val="bottom"/>
          </w:tcPr>
          <w:p w14:paraId="460B9380" w14:textId="77777777" w:rsidR="006A518C" w:rsidRPr="003C0E8F" w:rsidRDefault="009E1C5B">
            <w:pPr>
              <w:rPr>
                <w:rFonts w:ascii="Times New Roman" w:hAnsi="Times New Roman" w:cs="Times New Roman"/>
                <w:sz w:val="22"/>
              </w:rPr>
            </w:pPr>
            <w:r w:rsidRPr="003C0E8F">
              <w:rPr>
                <w:rFonts w:ascii="Times New Roman" w:hAnsi="Times New Roman" w:cs="Times New Roman"/>
                <w:b/>
                <w:sz w:val="22"/>
              </w:rPr>
              <w:t>ПОКУПАТЕЛЬ</w:t>
            </w:r>
          </w:p>
        </w:tc>
      </w:tr>
      <w:tr w:rsidR="006A518C" w:rsidRPr="003C0E8F" w14:paraId="1C04308B" w14:textId="77777777" w:rsidTr="00630E5D">
        <w:tc>
          <w:tcPr>
            <w:tcW w:w="4918" w:type="dxa"/>
            <w:gridSpan w:val="7"/>
            <w:shd w:val="clear" w:color="auto" w:fill="auto"/>
          </w:tcPr>
          <w:p w14:paraId="705339B6" w14:textId="77777777" w:rsidR="006A518C" w:rsidRPr="003C0E8F" w:rsidRDefault="003C0E8F">
            <w:pPr>
              <w:rPr>
                <w:rFonts w:ascii="Times New Roman" w:hAnsi="Times New Roman" w:cs="Times New Roman"/>
                <w:sz w:val="22"/>
              </w:rPr>
            </w:pPr>
            <w:r w:rsidRPr="003C0E8F">
              <w:rPr>
                <w:rFonts w:ascii="Times New Roman" w:hAnsi="Times New Roman" w:cs="Times New Roman"/>
                <w:sz w:val="22"/>
              </w:rPr>
              <w:t>ООО "АТЛАНТ"</w:t>
            </w:r>
          </w:p>
        </w:tc>
        <w:tc>
          <w:tcPr>
            <w:tcW w:w="5288" w:type="dxa"/>
            <w:gridSpan w:val="8"/>
            <w:shd w:val="clear" w:color="auto" w:fill="auto"/>
          </w:tcPr>
          <w:p w14:paraId="43D9F7CC" w14:textId="415024C9" w:rsidR="006A518C" w:rsidRPr="002210EB" w:rsidRDefault="002E6EF3" w:rsidP="000F0959">
            <w:pPr>
              <w:rPr>
                <w:rFonts w:ascii="Times New Roman" w:hAnsi="Times New Roman" w:cs="Times New Roman"/>
                <w:sz w:val="22"/>
              </w:rPr>
            </w:pPr>
            <w:r w:rsidRPr="002210EB">
              <w:rPr>
                <w:rFonts w:ascii="Times New Roman" w:hAnsi="Times New Roman" w:cs="Times New Roman"/>
                <w:sz w:val="22"/>
              </w:rPr>
              <w:t xml:space="preserve">ИП </w:t>
            </w:r>
          </w:p>
        </w:tc>
      </w:tr>
      <w:tr w:rsidR="006A518C" w:rsidRPr="003C0E8F" w14:paraId="4520F04D" w14:textId="77777777" w:rsidTr="00630E5D">
        <w:trPr>
          <w:trHeight w:val="195"/>
        </w:trPr>
        <w:tc>
          <w:tcPr>
            <w:tcW w:w="4918" w:type="dxa"/>
            <w:gridSpan w:val="7"/>
            <w:shd w:val="clear" w:color="auto" w:fill="auto"/>
          </w:tcPr>
          <w:p w14:paraId="67C6F965" w14:textId="77777777" w:rsidR="006A518C" w:rsidRPr="003C0E8F" w:rsidRDefault="006A518C">
            <w:pPr>
              <w:rPr>
                <w:rFonts w:ascii="Times New Roman" w:hAnsi="Times New Roman" w:cs="Times New Roman"/>
                <w:sz w:val="22"/>
              </w:rPr>
            </w:pPr>
          </w:p>
        </w:tc>
        <w:tc>
          <w:tcPr>
            <w:tcW w:w="5288" w:type="dxa"/>
            <w:gridSpan w:val="8"/>
            <w:shd w:val="clear" w:color="auto" w:fill="auto"/>
          </w:tcPr>
          <w:p w14:paraId="575A7AAC" w14:textId="77777777" w:rsidR="006A518C" w:rsidRPr="002210EB" w:rsidRDefault="006A518C">
            <w:pPr>
              <w:rPr>
                <w:rFonts w:ascii="Times New Roman" w:hAnsi="Times New Roman" w:cs="Times New Roman"/>
                <w:sz w:val="22"/>
              </w:rPr>
            </w:pPr>
          </w:p>
        </w:tc>
      </w:tr>
      <w:tr w:rsidR="006A518C" w:rsidRPr="003C0E8F" w14:paraId="327F59BF" w14:textId="77777777" w:rsidTr="00630E5D">
        <w:tc>
          <w:tcPr>
            <w:tcW w:w="4918" w:type="dxa"/>
            <w:gridSpan w:val="7"/>
            <w:shd w:val="clear" w:color="auto" w:fill="auto"/>
          </w:tcPr>
          <w:p w14:paraId="1BAF8F52" w14:textId="77777777" w:rsidR="006A518C" w:rsidRPr="003C0E8F" w:rsidRDefault="009E1C5B">
            <w:pPr>
              <w:rPr>
                <w:rFonts w:ascii="Times New Roman" w:hAnsi="Times New Roman" w:cs="Times New Roman"/>
                <w:sz w:val="22"/>
              </w:rPr>
            </w:pPr>
            <w:r w:rsidRPr="003C0E8F">
              <w:rPr>
                <w:rFonts w:ascii="Times New Roman" w:hAnsi="Times New Roman" w:cs="Times New Roman"/>
                <w:sz w:val="22"/>
              </w:rPr>
              <w:t xml:space="preserve">ИНН/КПП: </w:t>
            </w:r>
            <w:r w:rsidR="003C0E8F" w:rsidRPr="003C0E8F">
              <w:rPr>
                <w:rFonts w:ascii="Times New Roman" w:hAnsi="Times New Roman" w:cs="Times New Roman"/>
                <w:sz w:val="22"/>
              </w:rPr>
              <w:t>9731094681</w:t>
            </w:r>
            <w:r w:rsidR="003C0E8F">
              <w:rPr>
                <w:rFonts w:ascii="Times New Roman" w:hAnsi="Times New Roman" w:cs="Times New Roman"/>
                <w:sz w:val="22"/>
              </w:rPr>
              <w:t>/</w:t>
            </w:r>
            <w:r w:rsidR="003C0E8F" w:rsidRPr="003C0E8F">
              <w:rPr>
                <w:rFonts w:ascii="Times New Roman" w:hAnsi="Times New Roman" w:cs="Times New Roman"/>
                <w:sz w:val="22"/>
              </w:rPr>
              <w:t>773101001</w:t>
            </w:r>
          </w:p>
        </w:tc>
        <w:tc>
          <w:tcPr>
            <w:tcW w:w="5288" w:type="dxa"/>
            <w:gridSpan w:val="8"/>
            <w:shd w:val="clear" w:color="auto" w:fill="auto"/>
          </w:tcPr>
          <w:p w14:paraId="3919EBFF" w14:textId="3AA01613" w:rsidR="006A518C" w:rsidRPr="002210EB" w:rsidRDefault="002E6EF3" w:rsidP="000F0959">
            <w:pPr>
              <w:rPr>
                <w:rFonts w:ascii="Times New Roman" w:hAnsi="Times New Roman" w:cs="Times New Roman"/>
                <w:sz w:val="22"/>
              </w:rPr>
            </w:pPr>
            <w:r w:rsidRPr="002210EB">
              <w:rPr>
                <w:rFonts w:ascii="Times New Roman" w:hAnsi="Times New Roman" w:cs="Times New Roman"/>
                <w:sz w:val="22"/>
              </w:rPr>
              <w:t xml:space="preserve">ИHH/KПП: </w:t>
            </w:r>
          </w:p>
        </w:tc>
      </w:tr>
      <w:tr w:rsidR="006A518C" w:rsidRPr="003C0E8F" w14:paraId="3EDCDE2E" w14:textId="77777777" w:rsidTr="00630E5D">
        <w:tc>
          <w:tcPr>
            <w:tcW w:w="4918" w:type="dxa"/>
            <w:gridSpan w:val="7"/>
            <w:shd w:val="clear" w:color="auto" w:fill="auto"/>
          </w:tcPr>
          <w:p w14:paraId="5AA2D27F" w14:textId="77777777" w:rsidR="006A518C" w:rsidRPr="003C0E8F" w:rsidRDefault="009E1C5B">
            <w:pPr>
              <w:rPr>
                <w:rFonts w:ascii="Times New Roman" w:hAnsi="Times New Roman" w:cs="Times New Roman"/>
                <w:sz w:val="22"/>
              </w:rPr>
            </w:pPr>
            <w:r w:rsidRPr="003C0E8F">
              <w:rPr>
                <w:rFonts w:ascii="Times New Roman" w:hAnsi="Times New Roman" w:cs="Times New Roman"/>
                <w:sz w:val="22"/>
              </w:rPr>
              <w:t xml:space="preserve">Юридический адрес: </w:t>
            </w:r>
            <w:r w:rsidR="003C0E8F">
              <w:rPr>
                <w:rFonts w:ascii="Times New Roman" w:hAnsi="Times New Roman" w:cs="Times New Roman"/>
                <w:sz w:val="22"/>
              </w:rPr>
              <w:t>121596, г. Москва</w:t>
            </w:r>
            <w:r w:rsidR="003C0E8F" w:rsidRPr="003C0E8F">
              <w:rPr>
                <w:rFonts w:ascii="Times New Roman" w:hAnsi="Times New Roman" w:cs="Times New Roman"/>
                <w:sz w:val="22"/>
              </w:rPr>
              <w:t xml:space="preserve">, </w:t>
            </w:r>
            <w:proofErr w:type="spellStart"/>
            <w:r w:rsidR="003C0E8F" w:rsidRPr="003C0E8F">
              <w:rPr>
                <w:rFonts w:ascii="Times New Roman" w:hAnsi="Times New Roman" w:cs="Times New Roman"/>
                <w:sz w:val="22"/>
              </w:rPr>
              <w:t>вн.тер.г</w:t>
            </w:r>
            <w:proofErr w:type="spellEnd"/>
            <w:r w:rsidR="003C0E8F" w:rsidRPr="003C0E8F">
              <w:rPr>
                <w:rFonts w:ascii="Times New Roman" w:hAnsi="Times New Roman" w:cs="Times New Roman"/>
                <w:sz w:val="22"/>
              </w:rPr>
              <w:t>. муниципальный округ Можайский, ул</w:t>
            </w:r>
            <w:r w:rsidR="003C0E8F">
              <w:rPr>
                <w:rFonts w:ascii="Times New Roman" w:hAnsi="Times New Roman" w:cs="Times New Roman"/>
                <w:sz w:val="22"/>
              </w:rPr>
              <w:t>.</w:t>
            </w:r>
            <w:r w:rsidR="003C0E8F" w:rsidRPr="003C0E8F">
              <w:rPr>
                <w:rFonts w:ascii="Times New Roman" w:hAnsi="Times New Roman" w:cs="Times New Roman"/>
                <w:sz w:val="22"/>
              </w:rPr>
              <w:t xml:space="preserve"> Горбунова, д. 12, к. 2, </w:t>
            </w:r>
            <w:proofErr w:type="spellStart"/>
            <w:r w:rsidR="003C0E8F" w:rsidRPr="003C0E8F">
              <w:rPr>
                <w:rFonts w:ascii="Times New Roman" w:hAnsi="Times New Roman" w:cs="Times New Roman"/>
                <w:sz w:val="22"/>
              </w:rPr>
              <w:t>помещ</w:t>
            </w:r>
            <w:proofErr w:type="spellEnd"/>
            <w:r w:rsidR="003C0E8F" w:rsidRPr="003C0E8F">
              <w:rPr>
                <w:rFonts w:ascii="Times New Roman" w:hAnsi="Times New Roman" w:cs="Times New Roman"/>
                <w:sz w:val="22"/>
              </w:rPr>
              <w:t>. 1</w:t>
            </w:r>
          </w:p>
        </w:tc>
        <w:tc>
          <w:tcPr>
            <w:tcW w:w="5288" w:type="dxa"/>
            <w:gridSpan w:val="8"/>
            <w:shd w:val="clear" w:color="auto" w:fill="auto"/>
          </w:tcPr>
          <w:p w14:paraId="3372315F" w14:textId="2A7BB5B0" w:rsidR="006A518C" w:rsidRPr="002210EB" w:rsidRDefault="009E1C5B" w:rsidP="000F0959">
            <w:pPr>
              <w:rPr>
                <w:rFonts w:ascii="Times New Roman" w:hAnsi="Times New Roman" w:cs="Times New Roman"/>
                <w:sz w:val="22"/>
              </w:rPr>
            </w:pPr>
            <w:r w:rsidRPr="002210EB">
              <w:rPr>
                <w:rFonts w:ascii="Times New Roman" w:hAnsi="Times New Roman" w:cs="Times New Roman"/>
                <w:sz w:val="22"/>
              </w:rPr>
              <w:t>Юридический адрес</w:t>
            </w:r>
          </w:p>
        </w:tc>
      </w:tr>
      <w:tr w:rsidR="006A518C" w:rsidRPr="003C0E8F" w14:paraId="59B85E5E" w14:textId="77777777" w:rsidTr="00630E5D">
        <w:tc>
          <w:tcPr>
            <w:tcW w:w="4918" w:type="dxa"/>
            <w:gridSpan w:val="7"/>
            <w:shd w:val="clear" w:color="auto" w:fill="auto"/>
          </w:tcPr>
          <w:p w14:paraId="3A446E4B" w14:textId="77777777" w:rsidR="006A518C" w:rsidRPr="003C0E8F" w:rsidRDefault="009E1C5B">
            <w:pPr>
              <w:rPr>
                <w:rFonts w:ascii="Times New Roman" w:hAnsi="Times New Roman" w:cs="Times New Roman"/>
                <w:sz w:val="22"/>
              </w:rPr>
            </w:pPr>
            <w:r w:rsidRPr="003C0E8F">
              <w:rPr>
                <w:rFonts w:ascii="Times New Roman" w:hAnsi="Times New Roman" w:cs="Times New Roman"/>
                <w:sz w:val="22"/>
              </w:rPr>
              <w:t xml:space="preserve">Почтовый адрес: </w:t>
            </w:r>
            <w:r w:rsidR="003C0E8F">
              <w:rPr>
                <w:rFonts w:ascii="Times New Roman" w:hAnsi="Times New Roman" w:cs="Times New Roman"/>
                <w:sz w:val="22"/>
              </w:rPr>
              <w:t>121596, г. Москва</w:t>
            </w:r>
            <w:r w:rsidR="003C0E8F" w:rsidRPr="003C0E8F">
              <w:rPr>
                <w:rFonts w:ascii="Times New Roman" w:hAnsi="Times New Roman" w:cs="Times New Roman"/>
                <w:sz w:val="22"/>
              </w:rPr>
              <w:t xml:space="preserve">, </w:t>
            </w:r>
            <w:proofErr w:type="spellStart"/>
            <w:r w:rsidR="003C0E8F" w:rsidRPr="003C0E8F">
              <w:rPr>
                <w:rFonts w:ascii="Times New Roman" w:hAnsi="Times New Roman" w:cs="Times New Roman"/>
                <w:sz w:val="22"/>
              </w:rPr>
              <w:t>вн.тер.г</w:t>
            </w:r>
            <w:proofErr w:type="spellEnd"/>
            <w:r w:rsidR="003C0E8F" w:rsidRPr="003C0E8F">
              <w:rPr>
                <w:rFonts w:ascii="Times New Roman" w:hAnsi="Times New Roman" w:cs="Times New Roman"/>
                <w:sz w:val="22"/>
              </w:rPr>
              <w:t>. муниципальный округ Можайский, ул</w:t>
            </w:r>
            <w:r w:rsidR="003C0E8F">
              <w:rPr>
                <w:rFonts w:ascii="Times New Roman" w:hAnsi="Times New Roman" w:cs="Times New Roman"/>
                <w:sz w:val="22"/>
              </w:rPr>
              <w:t>.</w:t>
            </w:r>
            <w:r w:rsidR="003C0E8F" w:rsidRPr="003C0E8F">
              <w:rPr>
                <w:rFonts w:ascii="Times New Roman" w:hAnsi="Times New Roman" w:cs="Times New Roman"/>
                <w:sz w:val="22"/>
              </w:rPr>
              <w:t xml:space="preserve"> Горбунова, д. 12, к. 2, </w:t>
            </w:r>
            <w:proofErr w:type="spellStart"/>
            <w:r w:rsidR="003C0E8F" w:rsidRPr="003C0E8F">
              <w:rPr>
                <w:rFonts w:ascii="Times New Roman" w:hAnsi="Times New Roman" w:cs="Times New Roman"/>
                <w:sz w:val="22"/>
              </w:rPr>
              <w:t>помещ</w:t>
            </w:r>
            <w:proofErr w:type="spellEnd"/>
            <w:r w:rsidR="003C0E8F" w:rsidRPr="003C0E8F">
              <w:rPr>
                <w:rFonts w:ascii="Times New Roman" w:hAnsi="Times New Roman" w:cs="Times New Roman"/>
                <w:sz w:val="22"/>
              </w:rPr>
              <w:t>. 1</w:t>
            </w:r>
          </w:p>
        </w:tc>
        <w:tc>
          <w:tcPr>
            <w:tcW w:w="5288" w:type="dxa"/>
            <w:gridSpan w:val="8"/>
            <w:shd w:val="clear" w:color="auto" w:fill="auto"/>
          </w:tcPr>
          <w:p w14:paraId="6E47F614" w14:textId="66F5F228" w:rsidR="006A518C" w:rsidRPr="002210EB" w:rsidRDefault="009E1C5B" w:rsidP="000F0959">
            <w:pPr>
              <w:rPr>
                <w:rFonts w:ascii="Times New Roman" w:hAnsi="Times New Roman" w:cs="Times New Roman"/>
                <w:sz w:val="22"/>
              </w:rPr>
            </w:pPr>
            <w:r w:rsidRPr="002210EB">
              <w:rPr>
                <w:rFonts w:ascii="Times New Roman" w:hAnsi="Times New Roman" w:cs="Times New Roman"/>
                <w:sz w:val="22"/>
              </w:rPr>
              <w:t>Почтовый адрес:</w:t>
            </w:r>
            <w:r w:rsidR="001E752E">
              <w:rPr>
                <w:rFonts w:ascii="Times New Roman" w:hAnsi="Times New Roman" w:cs="Times New Roman"/>
                <w:sz w:val="22"/>
              </w:rPr>
              <w:t xml:space="preserve"> </w:t>
            </w:r>
          </w:p>
        </w:tc>
      </w:tr>
      <w:tr w:rsidR="006A518C" w:rsidRPr="003C0E8F" w14:paraId="5F8EFB44" w14:textId="77777777" w:rsidTr="00630E5D">
        <w:tc>
          <w:tcPr>
            <w:tcW w:w="4918" w:type="dxa"/>
            <w:gridSpan w:val="7"/>
            <w:shd w:val="clear" w:color="auto" w:fill="auto"/>
          </w:tcPr>
          <w:p w14:paraId="110914CB" w14:textId="77777777" w:rsidR="006A518C" w:rsidRPr="003C0E8F" w:rsidRDefault="009E1C5B">
            <w:pPr>
              <w:rPr>
                <w:rFonts w:ascii="Times New Roman" w:hAnsi="Times New Roman" w:cs="Times New Roman"/>
                <w:sz w:val="22"/>
              </w:rPr>
            </w:pPr>
            <w:r w:rsidRPr="003C0E8F">
              <w:rPr>
                <w:rFonts w:ascii="Times New Roman" w:hAnsi="Times New Roman" w:cs="Times New Roman"/>
                <w:sz w:val="22"/>
              </w:rPr>
              <w:t xml:space="preserve">Расчетный счет: </w:t>
            </w:r>
            <w:r w:rsidR="003C0E8F" w:rsidRPr="003C0E8F">
              <w:rPr>
                <w:rFonts w:ascii="Times New Roman" w:hAnsi="Times New Roman" w:cs="Times New Roman"/>
                <w:sz w:val="22"/>
              </w:rPr>
              <w:t>40702810501890004422</w:t>
            </w:r>
            <w:r w:rsidR="003C0E8F">
              <w:rPr>
                <w:rFonts w:ascii="Times New Roman" w:hAnsi="Times New Roman" w:cs="Times New Roman"/>
                <w:sz w:val="22"/>
              </w:rPr>
              <w:t>, «Альфа-Банк» (АО)</w:t>
            </w:r>
          </w:p>
        </w:tc>
        <w:tc>
          <w:tcPr>
            <w:tcW w:w="5288" w:type="dxa"/>
            <w:gridSpan w:val="8"/>
            <w:shd w:val="clear" w:color="auto" w:fill="auto"/>
          </w:tcPr>
          <w:p w14:paraId="2A91B601" w14:textId="0FA3922C" w:rsidR="007C2755" w:rsidRPr="002210EB" w:rsidRDefault="009E1C5B" w:rsidP="007C2755">
            <w:pPr>
              <w:rPr>
                <w:rFonts w:ascii="Times New Roman" w:hAnsi="Times New Roman" w:cs="Times New Roman"/>
                <w:sz w:val="22"/>
              </w:rPr>
            </w:pPr>
            <w:r w:rsidRPr="002210EB">
              <w:rPr>
                <w:rFonts w:ascii="Times New Roman" w:hAnsi="Times New Roman" w:cs="Times New Roman"/>
                <w:sz w:val="22"/>
              </w:rPr>
              <w:t>Расчетный счет:</w:t>
            </w:r>
            <w:r w:rsidR="002E6EF3" w:rsidRPr="002210EB">
              <w:rPr>
                <w:rFonts w:ascii="Times New Roman" w:hAnsi="Times New Roman" w:cs="Times New Roman"/>
                <w:sz w:val="22"/>
              </w:rPr>
              <w:t xml:space="preserve"> </w:t>
            </w:r>
          </w:p>
          <w:p w14:paraId="246F5EA7" w14:textId="0457E4D7" w:rsidR="00BD33FD" w:rsidRPr="002210EB" w:rsidRDefault="00BD33FD" w:rsidP="000F0959">
            <w:pPr>
              <w:rPr>
                <w:rFonts w:ascii="Times New Roman" w:hAnsi="Times New Roman" w:cs="Times New Roman"/>
                <w:sz w:val="22"/>
              </w:rPr>
            </w:pPr>
          </w:p>
        </w:tc>
      </w:tr>
      <w:tr w:rsidR="006A518C" w:rsidRPr="003C0E8F" w14:paraId="777CEDB9" w14:textId="77777777" w:rsidTr="00630E5D">
        <w:tc>
          <w:tcPr>
            <w:tcW w:w="4918" w:type="dxa"/>
            <w:gridSpan w:val="7"/>
            <w:shd w:val="clear" w:color="auto" w:fill="auto"/>
          </w:tcPr>
          <w:p w14:paraId="0B4A4E4D" w14:textId="77777777" w:rsidR="006A518C" w:rsidRPr="003C0E8F" w:rsidRDefault="009E1C5B">
            <w:pPr>
              <w:rPr>
                <w:rFonts w:ascii="Times New Roman" w:hAnsi="Times New Roman" w:cs="Times New Roman"/>
                <w:sz w:val="22"/>
              </w:rPr>
            </w:pPr>
            <w:proofErr w:type="spellStart"/>
            <w:r w:rsidRPr="003C0E8F">
              <w:rPr>
                <w:rFonts w:ascii="Times New Roman" w:hAnsi="Times New Roman" w:cs="Times New Roman"/>
                <w:sz w:val="22"/>
              </w:rPr>
              <w:t>Корр</w:t>
            </w:r>
            <w:r w:rsidR="003C0E8F">
              <w:rPr>
                <w:rFonts w:ascii="Times New Roman" w:hAnsi="Times New Roman" w:cs="Times New Roman"/>
                <w:sz w:val="22"/>
              </w:rPr>
              <w:t>.</w:t>
            </w:r>
            <w:r w:rsidRPr="003C0E8F">
              <w:rPr>
                <w:rFonts w:ascii="Times New Roman" w:hAnsi="Times New Roman" w:cs="Times New Roman"/>
                <w:sz w:val="22"/>
              </w:rPr>
              <w:t>Счет</w:t>
            </w:r>
            <w:proofErr w:type="spellEnd"/>
            <w:r w:rsidRPr="003C0E8F">
              <w:rPr>
                <w:rFonts w:ascii="Times New Roman" w:hAnsi="Times New Roman" w:cs="Times New Roman"/>
                <w:sz w:val="22"/>
              </w:rPr>
              <w:t xml:space="preserve">: </w:t>
            </w:r>
            <w:r w:rsidR="003C0E8F" w:rsidRPr="003C0E8F">
              <w:rPr>
                <w:rFonts w:ascii="Times New Roman" w:hAnsi="Times New Roman" w:cs="Times New Roman"/>
                <w:sz w:val="22"/>
              </w:rPr>
              <w:t>30101810200000000593</w:t>
            </w:r>
          </w:p>
        </w:tc>
        <w:tc>
          <w:tcPr>
            <w:tcW w:w="5288" w:type="dxa"/>
            <w:gridSpan w:val="8"/>
            <w:shd w:val="clear" w:color="auto" w:fill="auto"/>
          </w:tcPr>
          <w:p w14:paraId="3CAA9758" w14:textId="112B5CBB" w:rsidR="006A518C" w:rsidRPr="002210EB" w:rsidRDefault="009E1C5B" w:rsidP="000F0959">
            <w:pPr>
              <w:rPr>
                <w:rFonts w:ascii="Times New Roman" w:hAnsi="Times New Roman" w:cs="Times New Roman"/>
                <w:sz w:val="22"/>
              </w:rPr>
            </w:pPr>
            <w:proofErr w:type="spellStart"/>
            <w:r w:rsidRPr="002210EB">
              <w:rPr>
                <w:rFonts w:ascii="Times New Roman" w:hAnsi="Times New Roman" w:cs="Times New Roman"/>
                <w:sz w:val="22"/>
              </w:rPr>
              <w:t>Корр</w:t>
            </w:r>
            <w:r w:rsidR="003C0E8F" w:rsidRPr="002210EB">
              <w:rPr>
                <w:rFonts w:ascii="Times New Roman" w:hAnsi="Times New Roman" w:cs="Times New Roman"/>
                <w:sz w:val="22"/>
              </w:rPr>
              <w:t>.</w:t>
            </w:r>
            <w:r w:rsidRPr="002210EB">
              <w:rPr>
                <w:rFonts w:ascii="Times New Roman" w:hAnsi="Times New Roman" w:cs="Times New Roman"/>
                <w:sz w:val="22"/>
              </w:rPr>
              <w:t>Счет</w:t>
            </w:r>
            <w:proofErr w:type="spellEnd"/>
            <w:r w:rsidRPr="002210EB">
              <w:rPr>
                <w:rFonts w:ascii="Times New Roman" w:hAnsi="Times New Roman" w:cs="Times New Roman"/>
                <w:sz w:val="22"/>
              </w:rPr>
              <w:t>:</w:t>
            </w:r>
            <w:r w:rsidR="002E6EF3" w:rsidRPr="002210EB">
              <w:rPr>
                <w:rFonts w:ascii="Times New Roman" w:hAnsi="Times New Roman" w:cs="Times New Roman"/>
                <w:sz w:val="22"/>
              </w:rPr>
              <w:t xml:space="preserve"> </w:t>
            </w:r>
          </w:p>
        </w:tc>
      </w:tr>
      <w:tr w:rsidR="006A518C" w:rsidRPr="003C0E8F" w14:paraId="728B36B5" w14:textId="77777777" w:rsidTr="00630E5D">
        <w:trPr>
          <w:trHeight w:val="669"/>
        </w:trPr>
        <w:tc>
          <w:tcPr>
            <w:tcW w:w="4918" w:type="dxa"/>
            <w:gridSpan w:val="7"/>
            <w:shd w:val="clear" w:color="auto" w:fill="auto"/>
          </w:tcPr>
          <w:p w14:paraId="0EB8BB7C" w14:textId="77777777" w:rsidR="006A518C" w:rsidRDefault="009E1C5B">
            <w:pPr>
              <w:rPr>
                <w:rFonts w:ascii="Times New Roman" w:hAnsi="Times New Roman" w:cs="Times New Roman"/>
                <w:sz w:val="22"/>
              </w:rPr>
            </w:pPr>
            <w:r w:rsidRPr="003C0E8F">
              <w:rPr>
                <w:rFonts w:ascii="Times New Roman" w:hAnsi="Times New Roman" w:cs="Times New Roman"/>
                <w:sz w:val="22"/>
              </w:rPr>
              <w:t xml:space="preserve">БИК: </w:t>
            </w:r>
            <w:r w:rsidR="003C0E8F" w:rsidRPr="003C0E8F">
              <w:rPr>
                <w:rFonts w:ascii="Times New Roman" w:hAnsi="Times New Roman" w:cs="Times New Roman"/>
                <w:sz w:val="22"/>
              </w:rPr>
              <w:t>044525593</w:t>
            </w:r>
          </w:p>
          <w:p w14:paraId="5FFD3F77" w14:textId="77777777" w:rsidR="00630E5D" w:rsidRPr="003C0E8F" w:rsidRDefault="00630E5D">
            <w:pPr>
              <w:rPr>
                <w:rFonts w:ascii="Times New Roman" w:hAnsi="Times New Roman" w:cs="Times New Roman"/>
                <w:sz w:val="22"/>
              </w:rPr>
            </w:pPr>
            <w:r>
              <w:rPr>
                <w:rFonts w:ascii="Times New Roman" w:hAnsi="Times New Roman" w:cs="Times New Roman"/>
                <w:sz w:val="22"/>
              </w:rPr>
              <w:t xml:space="preserve">ОГРН: </w:t>
            </w:r>
            <w:r w:rsidRPr="00630E5D">
              <w:rPr>
                <w:rFonts w:ascii="Times New Roman" w:hAnsi="Times New Roman" w:cs="Times New Roman"/>
                <w:sz w:val="22"/>
              </w:rPr>
              <w:t>1227700375352</w:t>
            </w:r>
          </w:p>
        </w:tc>
        <w:tc>
          <w:tcPr>
            <w:tcW w:w="5288" w:type="dxa"/>
            <w:gridSpan w:val="8"/>
            <w:shd w:val="clear" w:color="auto" w:fill="auto"/>
          </w:tcPr>
          <w:p w14:paraId="3EF67A93" w14:textId="77777777" w:rsidR="007C2755" w:rsidRDefault="009E1C5B" w:rsidP="007C2755">
            <w:pPr>
              <w:rPr>
                <w:rFonts w:ascii="Times New Roman" w:hAnsi="Times New Roman" w:cs="Times New Roman"/>
                <w:sz w:val="22"/>
              </w:rPr>
            </w:pPr>
            <w:r w:rsidRPr="002210EB">
              <w:rPr>
                <w:rFonts w:ascii="Times New Roman" w:hAnsi="Times New Roman" w:cs="Times New Roman"/>
                <w:sz w:val="22"/>
              </w:rPr>
              <w:t>БИК:</w:t>
            </w:r>
            <w:r w:rsidR="002E6EF3" w:rsidRPr="002210EB">
              <w:rPr>
                <w:rFonts w:ascii="Times New Roman" w:hAnsi="Times New Roman" w:cs="Times New Roman"/>
                <w:sz w:val="22"/>
              </w:rPr>
              <w:t xml:space="preserve"> </w:t>
            </w:r>
          </w:p>
          <w:p w14:paraId="59C4EB7E" w14:textId="10C928D4" w:rsidR="00630E5D" w:rsidRPr="002210EB" w:rsidRDefault="00630E5D" w:rsidP="007C2755">
            <w:pPr>
              <w:rPr>
                <w:rFonts w:ascii="Times New Roman" w:hAnsi="Times New Roman" w:cs="Times New Roman"/>
                <w:sz w:val="22"/>
              </w:rPr>
            </w:pPr>
            <w:r w:rsidRPr="002210EB">
              <w:rPr>
                <w:rFonts w:ascii="Times New Roman" w:hAnsi="Times New Roman" w:cs="Times New Roman"/>
                <w:sz w:val="22"/>
              </w:rPr>
              <w:t xml:space="preserve">ОГРНИП: </w:t>
            </w:r>
          </w:p>
        </w:tc>
      </w:tr>
      <w:tr w:rsidR="006A518C" w:rsidRPr="003C0E8F" w14:paraId="58D59FA1" w14:textId="77777777" w:rsidTr="00630E5D">
        <w:tc>
          <w:tcPr>
            <w:tcW w:w="676" w:type="dxa"/>
            <w:shd w:val="clear" w:color="auto" w:fill="auto"/>
            <w:vAlign w:val="bottom"/>
          </w:tcPr>
          <w:p w14:paraId="61BEBA35" w14:textId="77777777" w:rsidR="006A518C" w:rsidRPr="003C0E8F" w:rsidRDefault="006A518C">
            <w:pPr>
              <w:jc w:val="both"/>
              <w:rPr>
                <w:rFonts w:ascii="Times New Roman" w:hAnsi="Times New Roman" w:cs="Times New Roman"/>
                <w:sz w:val="22"/>
              </w:rPr>
            </w:pPr>
          </w:p>
        </w:tc>
        <w:tc>
          <w:tcPr>
            <w:tcW w:w="1309" w:type="dxa"/>
            <w:shd w:val="clear" w:color="auto" w:fill="auto"/>
            <w:vAlign w:val="bottom"/>
          </w:tcPr>
          <w:p w14:paraId="6CFA7837" w14:textId="77777777" w:rsidR="006A518C" w:rsidRPr="003C0E8F" w:rsidRDefault="006A518C" w:rsidP="00630E5D">
            <w:pPr>
              <w:jc w:val="both"/>
              <w:rPr>
                <w:rFonts w:ascii="Times New Roman" w:hAnsi="Times New Roman" w:cs="Times New Roman"/>
                <w:sz w:val="22"/>
              </w:rPr>
            </w:pPr>
          </w:p>
        </w:tc>
        <w:tc>
          <w:tcPr>
            <w:tcW w:w="44" w:type="dxa"/>
            <w:shd w:val="clear" w:color="auto" w:fill="auto"/>
            <w:vAlign w:val="bottom"/>
          </w:tcPr>
          <w:p w14:paraId="5FE2C493" w14:textId="77777777" w:rsidR="006A518C" w:rsidRPr="003C0E8F" w:rsidRDefault="006A518C">
            <w:pPr>
              <w:rPr>
                <w:rFonts w:ascii="Times New Roman" w:hAnsi="Times New Roman" w:cs="Times New Roman"/>
                <w:sz w:val="22"/>
              </w:rPr>
            </w:pPr>
          </w:p>
        </w:tc>
        <w:tc>
          <w:tcPr>
            <w:tcW w:w="677" w:type="dxa"/>
            <w:shd w:val="clear" w:color="auto" w:fill="auto"/>
            <w:vAlign w:val="bottom"/>
          </w:tcPr>
          <w:p w14:paraId="199C1924" w14:textId="77777777" w:rsidR="006A518C" w:rsidRPr="003C0E8F" w:rsidRDefault="006A518C">
            <w:pPr>
              <w:rPr>
                <w:rFonts w:ascii="Times New Roman" w:hAnsi="Times New Roman" w:cs="Times New Roman"/>
                <w:sz w:val="22"/>
              </w:rPr>
            </w:pPr>
          </w:p>
        </w:tc>
        <w:tc>
          <w:tcPr>
            <w:tcW w:w="645" w:type="dxa"/>
            <w:shd w:val="clear" w:color="auto" w:fill="auto"/>
            <w:vAlign w:val="bottom"/>
          </w:tcPr>
          <w:p w14:paraId="147D3679" w14:textId="77777777" w:rsidR="006A518C" w:rsidRPr="003C0E8F" w:rsidRDefault="006A518C">
            <w:pPr>
              <w:rPr>
                <w:rFonts w:ascii="Times New Roman" w:hAnsi="Times New Roman" w:cs="Times New Roman"/>
                <w:sz w:val="22"/>
              </w:rPr>
            </w:pPr>
          </w:p>
        </w:tc>
        <w:tc>
          <w:tcPr>
            <w:tcW w:w="890" w:type="dxa"/>
            <w:shd w:val="clear" w:color="auto" w:fill="auto"/>
            <w:vAlign w:val="bottom"/>
          </w:tcPr>
          <w:p w14:paraId="229F82DF" w14:textId="77777777" w:rsidR="006A518C" w:rsidRPr="003C0E8F" w:rsidRDefault="006A518C">
            <w:pPr>
              <w:rPr>
                <w:rFonts w:ascii="Times New Roman" w:hAnsi="Times New Roman" w:cs="Times New Roman"/>
                <w:sz w:val="22"/>
              </w:rPr>
            </w:pPr>
          </w:p>
        </w:tc>
        <w:tc>
          <w:tcPr>
            <w:tcW w:w="677" w:type="dxa"/>
            <w:shd w:val="clear" w:color="auto" w:fill="auto"/>
            <w:vAlign w:val="bottom"/>
          </w:tcPr>
          <w:p w14:paraId="5C6C605B" w14:textId="77777777" w:rsidR="006A518C" w:rsidRPr="003C0E8F" w:rsidRDefault="006A518C">
            <w:pPr>
              <w:rPr>
                <w:rFonts w:ascii="Times New Roman" w:hAnsi="Times New Roman" w:cs="Times New Roman"/>
                <w:sz w:val="22"/>
              </w:rPr>
            </w:pPr>
          </w:p>
        </w:tc>
        <w:tc>
          <w:tcPr>
            <w:tcW w:w="677" w:type="dxa"/>
            <w:shd w:val="clear" w:color="auto" w:fill="auto"/>
            <w:vAlign w:val="bottom"/>
          </w:tcPr>
          <w:p w14:paraId="44B95781" w14:textId="77777777" w:rsidR="006A518C" w:rsidRPr="003C0E8F" w:rsidRDefault="00630E5D">
            <w:pPr>
              <w:jc w:val="both"/>
              <w:rPr>
                <w:rFonts w:ascii="Times New Roman" w:hAnsi="Times New Roman" w:cs="Times New Roman"/>
                <w:sz w:val="22"/>
              </w:rPr>
            </w:pPr>
            <w:r>
              <w:rPr>
                <w:rFonts w:ascii="Times New Roman" w:hAnsi="Times New Roman" w:cs="Times New Roman"/>
                <w:sz w:val="22"/>
              </w:rPr>
              <w:t xml:space="preserve"> </w:t>
            </w:r>
          </w:p>
        </w:tc>
        <w:tc>
          <w:tcPr>
            <w:tcW w:w="1335" w:type="dxa"/>
            <w:shd w:val="clear" w:color="auto" w:fill="auto"/>
            <w:vAlign w:val="bottom"/>
          </w:tcPr>
          <w:p w14:paraId="155EBE8A" w14:textId="77777777" w:rsidR="006A518C" w:rsidRPr="003C0E8F" w:rsidRDefault="006A518C" w:rsidP="00630E5D">
            <w:pPr>
              <w:jc w:val="both"/>
              <w:rPr>
                <w:rFonts w:ascii="Times New Roman" w:hAnsi="Times New Roman" w:cs="Times New Roman"/>
                <w:sz w:val="22"/>
              </w:rPr>
            </w:pPr>
          </w:p>
        </w:tc>
        <w:tc>
          <w:tcPr>
            <w:tcW w:w="20" w:type="dxa"/>
            <w:shd w:val="clear" w:color="auto" w:fill="auto"/>
            <w:vAlign w:val="bottom"/>
          </w:tcPr>
          <w:p w14:paraId="6EC08354" w14:textId="77777777" w:rsidR="006A518C" w:rsidRPr="003C0E8F" w:rsidRDefault="006A518C">
            <w:pPr>
              <w:rPr>
                <w:rFonts w:ascii="Times New Roman" w:hAnsi="Times New Roman" w:cs="Times New Roman"/>
                <w:sz w:val="22"/>
              </w:rPr>
            </w:pPr>
          </w:p>
        </w:tc>
        <w:tc>
          <w:tcPr>
            <w:tcW w:w="677" w:type="dxa"/>
            <w:shd w:val="clear" w:color="auto" w:fill="auto"/>
            <w:vAlign w:val="bottom"/>
          </w:tcPr>
          <w:p w14:paraId="6A7B2D7E" w14:textId="77777777" w:rsidR="006A518C" w:rsidRPr="003C0E8F" w:rsidRDefault="006A518C">
            <w:pPr>
              <w:rPr>
                <w:rFonts w:ascii="Times New Roman" w:hAnsi="Times New Roman" w:cs="Times New Roman"/>
                <w:sz w:val="22"/>
              </w:rPr>
            </w:pPr>
          </w:p>
        </w:tc>
        <w:tc>
          <w:tcPr>
            <w:tcW w:w="677" w:type="dxa"/>
            <w:shd w:val="clear" w:color="auto" w:fill="auto"/>
            <w:vAlign w:val="bottom"/>
          </w:tcPr>
          <w:p w14:paraId="128D1DE8" w14:textId="77777777" w:rsidR="006A518C" w:rsidRPr="003C0E8F" w:rsidRDefault="006A518C">
            <w:pPr>
              <w:rPr>
                <w:rFonts w:ascii="Times New Roman" w:hAnsi="Times New Roman" w:cs="Times New Roman"/>
                <w:sz w:val="22"/>
              </w:rPr>
            </w:pPr>
          </w:p>
        </w:tc>
        <w:tc>
          <w:tcPr>
            <w:tcW w:w="677" w:type="dxa"/>
            <w:shd w:val="clear" w:color="auto" w:fill="auto"/>
            <w:vAlign w:val="bottom"/>
          </w:tcPr>
          <w:p w14:paraId="4AC10CAC" w14:textId="77777777" w:rsidR="006A518C" w:rsidRPr="003C0E8F" w:rsidRDefault="006A518C">
            <w:pPr>
              <w:rPr>
                <w:rFonts w:ascii="Times New Roman" w:hAnsi="Times New Roman" w:cs="Times New Roman"/>
                <w:sz w:val="22"/>
              </w:rPr>
            </w:pPr>
          </w:p>
        </w:tc>
        <w:tc>
          <w:tcPr>
            <w:tcW w:w="677" w:type="dxa"/>
            <w:shd w:val="clear" w:color="auto" w:fill="auto"/>
            <w:vAlign w:val="bottom"/>
          </w:tcPr>
          <w:p w14:paraId="6B0FEF95" w14:textId="77777777" w:rsidR="006A518C" w:rsidRPr="003C0E8F" w:rsidRDefault="006A518C">
            <w:pPr>
              <w:rPr>
                <w:rFonts w:ascii="Times New Roman" w:hAnsi="Times New Roman" w:cs="Times New Roman"/>
                <w:sz w:val="22"/>
              </w:rPr>
            </w:pPr>
          </w:p>
        </w:tc>
        <w:tc>
          <w:tcPr>
            <w:tcW w:w="549" w:type="dxa"/>
            <w:shd w:val="clear" w:color="auto" w:fill="auto"/>
            <w:vAlign w:val="bottom"/>
          </w:tcPr>
          <w:p w14:paraId="5D6723CF" w14:textId="77777777" w:rsidR="006A518C" w:rsidRPr="003C0E8F" w:rsidRDefault="006A518C">
            <w:pPr>
              <w:rPr>
                <w:rFonts w:ascii="Times New Roman" w:hAnsi="Times New Roman" w:cs="Times New Roman"/>
                <w:sz w:val="22"/>
              </w:rPr>
            </w:pPr>
          </w:p>
        </w:tc>
      </w:tr>
      <w:tr w:rsidR="006A518C" w:rsidRPr="003C0E8F" w14:paraId="6456CD64" w14:textId="77777777" w:rsidTr="00630E5D">
        <w:tc>
          <w:tcPr>
            <w:tcW w:w="676" w:type="dxa"/>
            <w:shd w:val="clear" w:color="auto" w:fill="auto"/>
            <w:vAlign w:val="bottom"/>
          </w:tcPr>
          <w:p w14:paraId="1659BEC1" w14:textId="77777777" w:rsidR="006A518C" w:rsidRPr="003C0E8F" w:rsidRDefault="006A518C">
            <w:pPr>
              <w:jc w:val="both"/>
              <w:rPr>
                <w:rFonts w:ascii="Times New Roman" w:hAnsi="Times New Roman" w:cs="Times New Roman"/>
                <w:sz w:val="22"/>
              </w:rPr>
            </w:pPr>
          </w:p>
        </w:tc>
        <w:tc>
          <w:tcPr>
            <w:tcW w:w="1309" w:type="dxa"/>
            <w:shd w:val="clear" w:color="auto" w:fill="auto"/>
            <w:vAlign w:val="bottom"/>
          </w:tcPr>
          <w:p w14:paraId="0BF7AEBC" w14:textId="77777777" w:rsidR="006A518C" w:rsidRPr="003C0E8F" w:rsidRDefault="006A518C">
            <w:pPr>
              <w:rPr>
                <w:rFonts w:ascii="Times New Roman" w:hAnsi="Times New Roman" w:cs="Times New Roman"/>
                <w:sz w:val="22"/>
              </w:rPr>
            </w:pPr>
          </w:p>
        </w:tc>
        <w:tc>
          <w:tcPr>
            <w:tcW w:w="44" w:type="dxa"/>
            <w:shd w:val="clear" w:color="auto" w:fill="auto"/>
            <w:vAlign w:val="bottom"/>
          </w:tcPr>
          <w:p w14:paraId="37F713C0" w14:textId="77777777" w:rsidR="006A518C" w:rsidRPr="003C0E8F" w:rsidRDefault="006A518C">
            <w:pPr>
              <w:rPr>
                <w:rFonts w:ascii="Times New Roman" w:hAnsi="Times New Roman" w:cs="Times New Roman"/>
                <w:sz w:val="22"/>
              </w:rPr>
            </w:pPr>
          </w:p>
        </w:tc>
        <w:tc>
          <w:tcPr>
            <w:tcW w:w="677" w:type="dxa"/>
            <w:shd w:val="clear" w:color="auto" w:fill="auto"/>
            <w:vAlign w:val="bottom"/>
          </w:tcPr>
          <w:p w14:paraId="1CBD8219" w14:textId="77777777" w:rsidR="006A518C" w:rsidRPr="003C0E8F" w:rsidRDefault="006A518C">
            <w:pPr>
              <w:rPr>
                <w:rFonts w:ascii="Times New Roman" w:hAnsi="Times New Roman" w:cs="Times New Roman"/>
                <w:sz w:val="22"/>
              </w:rPr>
            </w:pPr>
          </w:p>
        </w:tc>
        <w:tc>
          <w:tcPr>
            <w:tcW w:w="645" w:type="dxa"/>
            <w:shd w:val="clear" w:color="auto" w:fill="auto"/>
            <w:vAlign w:val="bottom"/>
          </w:tcPr>
          <w:p w14:paraId="2D34A84A" w14:textId="77777777" w:rsidR="006A518C" w:rsidRPr="003C0E8F" w:rsidRDefault="006A518C">
            <w:pPr>
              <w:rPr>
                <w:rFonts w:ascii="Times New Roman" w:hAnsi="Times New Roman" w:cs="Times New Roman"/>
                <w:sz w:val="22"/>
              </w:rPr>
            </w:pPr>
          </w:p>
        </w:tc>
        <w:tc>
          <w:tcPr>
            <w:tcW w:w="890" w:type="dxa"/>
            <w:shd w:val="clear" w:color="auto" w:fill="auto"/>
            <w:vAlign w:val="bottom"/>
          </w:tcPr>
          <w:p w14:paraId="5828E2FE" w14:textId="77777777" w:rsidR="006A518C" w:rsidRPr="003C0E8F" w:rsidRDefault="006A518C">
            <w:pPr>
              <w:rPr>
                <w:rFonts w:ascii="Times New Roman" w:hAnsi="Times New Roman" w:cs="Times New Roman"/>
                <w:sz w:val="22"/>
              </w:rPr>
            </w:pPr>
          </w:p>
        </w:tc>
        <w:tc>
          <w:tcPr>
            <w:tcW w:w="677" w:type="dxa"/>
            <w:shd w:val="clear" w:color="auto" w:fill="auto"/>
            <w:vAlign w:val="bottom"/>
          </w:tcPr>
          <w:p w14:paraId="33990862" w14:textId="77777777" w:rsidR="006A518C" w:rsidRPr="003C0E8F" w:rsidRDefault="006A518C">
            <w:pPr>
              <w:rPr>
                <w:rFonts w:ascii="Times New Roman" w:hAnsi="Times New Roman" w:cs="Times New Roman"/>
                <w:sz w:val="22"/>
              </w:rPr>
            </w:pPr>
          </w:p>
        </w:tc>
        <w:tc>
          <w:tcPr>
            <w:tcW w:w="677" w:type="dxa"/>
            <w:shd w:val="clear" w:color="auto" w:fill="auto"/>
            <w:vAlign w:val="bottom"/>
          </w:tcPr>
          <w:p w14:paraId="10E376D7" w14:textId="77777777" w:rsidR="006A518C" w:rsidRPr="003C0E8F" w:rsidRDefault="006A518C">
            <w:pPr>
              <w:jc w:val="both"/>
              <w:rPr>
                <w:rFonts w:ascii="Times New Roman" w:hAnsi="Times New Roman" w:cs="Times New Roman"/>
                <w:sz w:val="22"/>
              </w:rPr>
            </w:pPr>
          </w:p>
        </w:tc>
        <w:tc>
          <w:tcPr>
            <w:tcW w:w="1335" w:type="dxa"/>
            <w:shd w:val="clear" w:color="auto" w:fill="auto"/>
            <w:vAlign w:val="bottom"/>
          </w:tcPr>
          <w:p w14:paraId="0152C46A" w14:textId="77777777" w:rsidR="006A518C" w:rsidRPr="003C0E8F" w:rsidRDefault="006A518C">
            <w:pPr>
              <w:rPr>
                <w:rFonts w:ascii="Times New Roman" w:hAnsi="Times New Roman" w:cs="Times New Roman"/>
                <w:sz w:val="22"/>
              </w:rPr>
            </w:pPr>
          </w:p>
        </w:tc>
        <w:tc>
          <w:tcPr>
            <w:tcW w:w="20" w:type="dxa"/>
            <w:shd w:val="clear" w:color="auto" w:fill="auto"/>
            <w:vAlign w:val="bottom"/>
          </w:tcPr>
          <w:p w14:paraId="5F45D3B9" w14:textId="77777777" w:rsidR="006A518C" w:rsidRPr="003C0E8F" w:rsidRDefault="006A518C">
            <w:pPr>
              <w:rPr>
                <w:rFonts w:ascii="Times New Roman" w:hAnsi="Times New Roman" w:cs="Times New Roman"/>
                <w:sz w:val="22"/>
              </w:rPr>
            </w:pPr>
          </w:p>
        </w:tc>
        <w:tc>
          <w:tcPr>
            <w:tcW w:w="677" w:type="dxa"/>
            <w:shd w:val="clear" w:color="auto" w:fill="auto"/>
            <w:vAlign w:val="bottom"/>
          </w:tcPr>
          <w:p w14:paraId="14D84969" w14:textId="77777777" w:rsidR="006A518C" w:rsidRPr="003C0E8F" w:rsidRDefault="006A518C">
            <w:pPr>
              <w:rPr>
                <w:rFonts w:ascii="Times New Roman" w:hAnsi="Times New Roman" w:cs="Times New Roman"/>
                <w:sz w:val="22"/>
              </w:rPr>
            </w:pPr>
          </w:p>
        </w:tc>
        <w:tc>
          <w:tcPr>
            <w:tcW w:w="677" w:type="dxa"/>
            <w:shd w:val="clear" w:color="auto" w:fill="auto"/>
            <w:vAlign w:val="bottom"/>
          </w:tcPr>
          <w:p w14:paraId="488500FC" w14:textId="77777777" w:rsidR="006A518C" w:rsidRPr="003C0E8F" w:rsidRDefault="006A518C">
            <w:pPr>
              <w:rPr>
                <w:rFonts w:ascii="Times New Roman" w:hAnsi="Times New Roman" w:cs="Times New Roman"/>
                <w:sz w:val="22"/>
              </w:rPr>
            </w:pPr>
          </w:p>
        </w:tc>
        <w:tc>
          <w:tcPr>
            <w:tcW w:w="677" w:type="dxa"/>
            <w:shd w:val="clear" w:color="auto" w:fill="auto"/>
            <w:vAlign w:val="bottom"/>
          </w:tcPr>
          <w:p w14:paraId="31839419" w14:textId="77777777" w:rsidR="006A518C" w:rsidRPr="003C0E8F" w:rsidRDefault="006A518C">
            <w:pPr>
              <w:rPr>
                <w:rFonts w:ascii="Times New Roman" w:hAnsi="Times New Roman" w:cs="Times New Roman"/>
                <w:sz w:val="22"/>
              </w:rPr>
            </w:pPr>
          </w:p>
        </w:tc>
        <w:tc>
          <w:tcPr>
            <w:tcW w:w="677" w:type="dxa"/>
            <w:shd w:val="clear" w:color="auto" w:fill="auto"/>
            <w:vAlign w:val="bottom"/>
          </w:tcPr>
          <w:p w14:paraId="1FD540AD" w14:textId="77777777" w:rsidR="006A518C" w:rsidRPr="003C0E8F" w:rsidRDefault="006A518C">
            <w:pPr>
              <w:rPr>
                <w:rFonts w:ascii="Times New Roman" w:hAnsi="Times New Roman" w:cs="Times New Roman"/>
                <w:sz w:val="22"/>
              </w:rPr>
            </w:pPr>
          </w:p>
        </w:tc>
        <w:tc>
          <w:tcPr>
            <w:tcW w:w="549" w:type="dxa"/>
            <w:shd w:val="clear" w:color="auto" w:fill="auto"/>
            <w:vAlign w:val="bottom"/>
          </w:tcPr>
          <w:p w14:paraId="531EEC29" w14:textId="77777777" w:rsidR="006A518C" w:rsidRPr="003C0E8F" w:rsidRDefault="006A518C">
            <w:pPr>
              <w:rPr>
                <w:rFonts w:ascii="Times New Roman" w:hAnsi="Times New Roman" w:cs="Times New Roman"/>
                <w:sz w:val="22"/>
              </w:rPr>
            </w:pPr>
          </w:p>
        </w:tc>
      </w:tr>
      <w:tr w:rsidR="006A518C" w:rsidRPr="003C0E8F" w14:paraId="7BEFC3E8" w14:textId="77777777" w:rsidTr="00630E5D">
        <w:tc>
          <w:tcPr>
            <w:tcW w:w="4918" w:type="dxa"/>
            <w:gridSpan w:val="7"/>
            <w:shd w:val="clear" w:color="auto" w:fill="auto"/>
            <w:vAlign w:val="bottom"/>
          </w:tcPr>
          <w:p w14:paraId="71124FC4" w14:textId="77777777" w:rsidR="006A518C" w:rsidRPr="003C0E8F" w:rsidRDefault="009E1C5B" w:rsidP="003C0E8F">
            <w:pPr>
              <w:jc w:val="both"/>
              <w:rPr>
                <w:rFonts w:ascii="Times New Roman" w:hAnsi="Times New Roman" w:cs="Times New Roman"/>
                <w:sz w:val="22"/>
              </w:rPr>
            </w:pPr>
            <w:r w:rsidRPr="003C0E8F">
              <w:rPr>
                <w:rFonts w:ascii="Times New Roman" w:hAnsi="Times New Roman" w:cs="Times New Roman"/>
                <w:sz w:val="22"/>
              </w:rPr>
              <w:t>__________________/</w:t>
            </w:r>
            <w:proofErr w:type="spellStart"/>
            <w:r w:rsidR="003C0E8F">
              <w:rPr>
                <w:rFonts w:ascii="Times New Roman" w:hAnsi="Times New Roman" w:cs="Times New Roman"/>
                <w:sz w:val="22"/>
              </w:rPr>
              <w:t>Пшеничкин</w:t>
            </w:r>
            <w:proofErr w:type="spellEnd"/>
            <w:r w:rsidR="003C0E8F">
              <w:rPr>
                <w:rFonts w:ascii="Times New Roman" w:hAnsi="Times New Roman" w:cs="Times New Roman"/>
                <w:sz w:val="22"/>
              </w:rPr>
              <w:t xml:space="preserve"> С. С.</w:t>
            </w:r>
          </w:p>
        </w:tc>
        <w:tc>
          <w:tcPr>
            <w:tcW w:w="5288" w:type="dxa"/>
            <w:gridSpan w:val="8"/>
            <w:shd w:val="clear" w:color="auto" w:fill="auto"/>
            <w:vAlign w:val="bottom"/>
          </w:tcPr>
          <w:p w14:paraId="668AF542" w14:textId="05A02607" w:rsidR="006A518C" w:rsidRPr="00581502" w:rsidRDefault="009E1C5B" w:rsidP="000F0959">
            <w:pPr>
              <w:jc w:val="both"/>
              <w:rPr>
                <w:rFonts w:ascii="Times New Roman" w:hAnsi="Times New Roman" w:cs="Times New Roman"/>
                <w:sz w:val="22"/>
                <w:lang w:val="en-US"/>
              </w:rPr>
            </w:pPr>
            <w:r w:rsidRPr="003C0E8F">
              <w:rPr>
                <w:rFonts w:ascii="Times New Roman" w:hAnsi="Times New Roman" w:cs="Times New Roman"/>
                <w:sz w:val="22"/>
              </w:rPr>
              <w:t>_______________________/</w:t>
            </w:r>
            <w:r w:rsidR="007C2755">
              <w:rPr>
                <w:rFonts w:ascii="Times New Roman" w:hAnsi="Times New Roman" w:cs="Times New Roman"/>
                <w:sz w:val="22"/>
              </w:rPr>
              <w:t>ФИО</w:t>
            </w:r>
          </w:p>
        </w:tc>
      </w:tr>
    </w:tbl>
    <w:p w14:paraId="383BA0CE" w14:textId="77777777" w:rsidR="002E6EF3" w:rsidRDefault="002E6EF3">
      <w:pPr>
        <w:rPr>
          <w:rFonts w:ascii="Times New Roman" w:hAnsi="Times New Roman" w:cs="Times New Roman"/>
          <w:sz w:val="20"/>
          <w:szCs w:val="20"/>
        </w:rPr>
      </w:pPr>
      <w:r>
        <w:rPr>
          <w:rFonts w:ascii="Times New Roman" w:hAnsi="Times New Roman" w:cs="Times New Roman"/>
          <w:sz w:val="20"/>
          <w:szCs w:val="20"/>
        </w:rPr>
        <w:t xml:space="preserve">        </w:t>
      </w:r>
    </w:p>
    <w:p w14:paraId="6294CCAF" w14:textId="77777777" w:rsidR="009E1C5B" w:rsidRPr="002E6EF3" w:rsidRDefault="002E6EF3">
      <w:pPr>
        <w:rPr>
          <w:rFonts w:ascii="Times New Roman" w:hAnsi="Times New Roman" w:cs="Times New Roman"/>
        </w:rPr>
      </w:pPr>
      <w:r w:rsidRPr="002E6EF3">
        <w:rPr>
          <w:rFonts w:ascii="Times New Roman" w:hAnsi="Times New Roman" w:cs="Times New Roman"/>
        </w:rPr>
        <w:t xml:space="preserve">                  </w:t>
      </w:r>
      <w:proofErr w:type="spellStart"/>
      <w:r w:rsidRPr="002E6EF3">
        <w:rPr>
          <w:rFonts w:ascii="Times New Roman" w:hAnsi="Times New Roman" w:cs="Times New Roman"/>
        </w:rPr>
        <w:t>мп</w:t>
      </w:r>
      <w:proofErr w:type="spellEnd"/>
      <w:r w:rsidRPr="002E6EF3">
        <w:rPr>
          <w:rFonts w:ascii="Times New Roman" w:hAnsi="Times New Roman" w:cs="Times New Roman"/>
        </w:rPr>
        <w:t xml:space="preserve">.                                                                                    </w:t>
      </w:r>
      <w:r>
        <w:rPr>
          <w:rFonts w:ascii="Times New Roman" w:hAnsi="Times New Roman" w:cs="Times New Roman"/>
        </w:rPr>
        <w:t xml:space="preserve">  </w:t>
      </w:r>
      <w:r w:rsidRPr="002E6EF3">
        <w:rPr>
          <w:rFonts w:ascii="Times New Roman" w:hAnsi="Times New Roman" w:cs="Times New Roman"/>
        </w:rPr>
        <w:t xml:space="preserve">  </w:t>
      </w:r>
      <w:proofErr w:type="spellStart"/>
      <w:r w:rsidRPr="002E6EF3">
        <w:rPr>
          <w:rFonts w:ascii="Times New Roman" w:hAnsi="Times New Roman" w:cs="Times New Roman"/>
        </w:rPr>
        <w:t>мп</w:t>
      </w:r>
      <w:proofErr w:type="spellEnd"/>
      <w:r w:rsidRPr="002E6EF3">
        <w:rPr>
          <w:rFonts w:ascii="Times New Roman" w:hAnsi="Times New Roman" w:cs="Times New Roman"/>
        </w:rPr>
        <w:t>.</w:t>
      </w:r>
    </w:p>
    <w:sectPr w:rsidR="009E1C5B" w:rsidRPr="002E6EF3">
      <w:pgSz w:w="11907" w:h="16839"/>
      <w:pgMar w:top="850" w:right="567" w:bottom="85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18C"/>
    <w:rsid w:val="000038D0"/>
    <w:rsid w:val="00007A32"/>
    <w:rsid w:val="000C2CE4"/>
    <w:rsid w:val="000C2D95"/>
    <w:rsid w:val="000F0959"/>
    <w:rsid w:val="00131228"/>
    <w:rsid w:val="00191504"/>
    <w:rsid w:val="001A20A4"/>
    <w:rsid w:val="001A305A"/>
    <w:rsid w:val="001E752E"/>
    <w:rsid w:val="002210EB"/>
    <w:rsid w:val="0023413B"/>
    <w:rsid w:val="002D0222"/>
    <w:rsid w:val="002E6EF3"/>
    <w:rsid w:val="00323341"/>
    <w:rsid w:val="003C0E8F"/>
    <w:rsid w:val="003F05E2"/>
    <w:rsid w:val="003F54EF"/>
    <w:rsid w:val="004805BF"/>
    <w:rsid w:val="00480981"/>
    <w:rsid w:val="0053016A"/>
    <w:rsid w:val="00581502"/>
    <w:rsid w:val="00583285"/>
    <w:rsid w:val="0058680A"/>
    <w:rsid w:val="005E34F9"/>
    <w:rsid w:val="00627986"/>
    <w:rsid w:val="00630E5D"/>
    <w:rsid w:val="00687A4A"/>
    <w:rsid w:val="006A518C"/>
    <w:rsid w:val="006F370E"/>
    <w:rsid w:val="0076342A"/>
    <w:rsid w:val="007C2755"/>
    <w:rsid w:val="007F127C"/>
    <w:rsid w:val="00882D2A"/>
    <w:rsid w:val="008C6BA5"/>
    <w:rsid w:val="00937AED"/>
    <w:rsid w:val="009A1BF1"/>
    <w:rsid w:val="009E1C5B"/>
    <w:rsid w:val="00AC404A"/>
    <w:rsid w:val="00B16B35"/>
    <w:rsid w:val="00B4514D"/>
    <w:rsid w:val="00B66324"/>
    <w:rsid w:val="00B83717"/>
    <w:rsid w:val="00BD33FD"/>
    <w:rsid w:val="00D20FE6"/>
    <w:rsid w:val="00EA3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3733"/>
  <w15:docId w15:val="{97A710CC-07F8-4447-B652-498EFF42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List Paragraph"/>
    <w:basedOn w:val="a"/>
    <w:uiPriority w:val="34"/>
    <w:qFormat/>
    <w:rsid w:val="000C2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2678</Words>
  <Characters>15268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Fili2</dc:creator>
  <cp:lastModifiedBy>A J</cp:lastModifiedBy>
  <cp:revision>2</cp:revision>
  <cp:lastPrinted>2024-01-15T09:14:00Z</cp:lastPrinted>
  <dcterms:created xsi:type="dcterms:W3CDTF">2024-01-30T08:51:00Z</dcterms:created>
  <dcterms:modified xsi:type="dcterms:W3CDTF">2024-01-30T08:51:00Z</dcterms:modified>
</cp:coreProperties>
</file>